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90854" w14:textId="27AFAE2A" w:rsidR="00500176" w:rsidRDefault="00500176" w:rsidP="00500176">
      <w:pPr>
        <w:rPr>
          <w:b/>
          <w:bCs/>
        </w:rPr>
      </w:pPr>
      <w:r>
        <w:rPr>
          <w:rFonts w:hint="eastAsia"/>
          <w:b/>
          <w:bCs/>
        </w:rPr>
        <w:t>■科目：成人看護学Ⅲ（脳神経）　第１回</w:t>
      </w:r>
    </w:p>
    <w:p w14:paraId="00CE7218" w14:textId="6054A349" w:rsidR="00500176" w:rsidRPr="00500176" w:rsidRDefault="00500176" w:rsidP="00500176">
      <w:pPr>
        <w:rPr>
          <w:b/>
          <w:bCs/>
        </w:rPr>
      </w:pPr>
      <w:r w:rsidRPr="00500176">
        <w:rPr>
          <w:b/>
          <w:bCs/>
        </w:rPr>
        <w:t>■テーマ</w:t>
      </w:r>
    </w:p>
    <w:p w14:paraId="0AFBAC15" w14:textId="77777777" w:rsidR="00500176" w:rsidRPr="00500176" w:rsidRDefault="00500176" w:rsidP="00500176">
      <w:r w:rsidRPr="00500176">
        <w:t>脳神経系の構造と神経学的アセスメントの基礎</w:t>
      </w:r>
    </w:p>
    <w:p w14:paraId="74056ACB" w14:textId="77777777" w:rsidR="00500176" w:rsidRPr="00500176" w:rsidRDefault="00500176" w:rsidP="00500176">
      <w:pPr>
        <w:rPr>
          <w:b/>
          <w:bCs/>
        </w:rPr>
      </w:pPr>
      <w:r w:rsidRPr="00500176">
        <w:rPr>
          <w:b/>
          <w:bCs/>
        </w:rPr>
        <w:t>■目的</w:t>
      </w:r>
    </w:p>
    <w:p w14:paraId="0EDED20D" w14:textId="77777777" w:rsidR="00500176" w:rsidRPr="00500176" w:rsidRDefault="00500176" w:rsidP="00500176">
      <w:r w:rsidRPr="00500176">
        <w:t>脳神経系の構造と機能を理解し、神経学的アセスメントの視点を基にした観察力を養うことで、臨床において適切な看護判断ができる基礎を築く。</w:t>
      </w:r>
    </w:p>
    <w:p w14:paraId="152CF140" w14:textId="77777777" w:rsidR="00500176" w:rsidRPr="00500176" w:rsidRDefault="00500176" w:rsidP="00500176">
      <w:pPr>
        <w:rPr>
          <w:b/>
          <w:bCs/>
        </w:rPr>
      </w:pPr>
      <w:r w:rsidRPr="00500176">
        <w:rPr>
          <w:b/>
          <w:bCs/>
        </w:rPr>
        <w:t>■目標</w:t>
      </w:r>
    </w:p>
    <w:p w14:paraId="782FE463" w14:textId="77777777" w:rsidR="00500176" w:rsidRPr="00500176" w:rsidRDefault="00500176" w:rsidP="00500176">
      <w:pPr>
        <w:numPr>
          <w:ilvl w:val="0"/>
          <w:numId w:val="1"/>
        </w:numPr>
      </w:pPr>
      <w:r w:rsidRPr="00500176">
        <w:t>中枢神経系および末梢神経系の構造と機能を説明できる。</w:t>
      </w:r>
    </w:p>
    <w:p w14:paraId="60599662" w14:textId="77777777" w:rsidR="00500176" w:rsidRPr="00500176" w:rsidRDefault="00500176" w:rsidP="00500176">
      <w:pPr>
        <w:numPr>
          <w:ilvl w:val="0"/>
          <w:numId w:val="1"/>
        </w:numPr>
      </w:pPr>
      <w:r w:rsidRPr="00500176">
        <w:t>神経学的アセスメントの視点（意識レベル、瞳孔・眼球運動、運動機能、知覚、言語・記憶）を理解できる。</w:t>
      </w:r>
    </w:p>
    <w:p w14:paraId="67EB2782" w14:textId="77777777" w:rsidR="00500176" w:rsidRPr="00500176" w:rsidRDefault="00500176" w:rsidP="00500176">
      <w:pPr>
        <w:numPr>
          <w:ilvl w:val="0"/>
          <w:numId w:val="1"/>
        </w:numPr>
      </w:pPr>
      <w:r w:rsidRPr="00500176">
        <w:t>神経学的観察項目を看護にどのように活用するかを説明できる。</w:t>
      </w:r>
    </w:p>
    <w:p w14:paraId="4357945F" w14:textId="77777777" w:rsidR="00500176" w:rsidRPr="00500176" w:rsidRDefault="00500176" w:rsidP="00500176">
      <w:pPr>
        <w:numPr>
          <w:ilvl w:val="0"/>
          <w:numId w:val="1"/>
        </w:numPr>
      </w:pPr>
      <w:r w:rsidRPr="00500176">
        <w:t>ケースを通して神経学的アセスメントを実践できる。</w:t>
      </w:r>
    </w:p>
    <w:p w14:paraId="05F623B8" w14:textId="77777777" w:rsidR="008E35DC" w:rsidRDefault="008E35DC"/>
    <w:p w14:paraId="0224F00C" w14:textId="08E550AD" w:rsidR="00500176" w:rsidRDefault="00500176">
      <w:r>
        <w:rPr>
          <w:rFonts w:hint="eastAsia"/>
        </w:rPr>
        <w:t>■授業構成</w:t>
      </w:r>
    </w:p>
    <w:tbl>
      <w:tblPr>
        <w:tblStyle w:val="aa"/>
        <w:tblW w:w="0" w:type="auto"/>
        <w:tblLook w:val="04A0" w:firstRow="1" w:lastRow="0" w:firstColumn="1" w:lastColumn="0" w:noHBand="0" w:noVBand="1"/>
      </w:tblPr>
      <w:tblGrid>
        <w:gridCol w:w="1129"/>
        <w:gridCol w:w="6717"/>
        <w:gridCol w:w="1782"/>
      </w:tblGrid>
      <w:tr w:rsidR="00500176" w:rsidRPr="00500176" w14:paraId="5D187496" w14:textId="77777777" w:rsidTr="00500176">
        <w:tc>
          <w:tcPr>
            <w:tcW w:w="1129" w:type="dxa"/>
            <w:hideMark/>
          </w:tcPr>
          <w:p w14:paraId="6056CAD4" w14:textId="77777777" w:rsidR="00500176" w:rsidRPr="00500176" w:rsidRDefault="00500176" w:rsidP="00500176">
            <w:pPr>
              <w:jc w:val="center"/>
              <w:rPr>
                <w:b/>
                <w:bCs/>
              </w:rPr>
            </w:pPr>
            <w:r w:rsidRPr="00500176">
              <w:rPr>
                <w:b/>
                <w:bCs/>
              </w:rPr>
              <w:t>時間配分</w:t>
            </w:r>
          </w:p>
        </w:tc>
        <w:tc>
          <w:tcPr>
            <w:tcW w:w="6717" w:type="dxa"/>
            <w:hideMark/>
          </w:tcPr>
          <w:p w14:paraId="7CB022A5" w14:textId="77777777" w:rsidR="00500176" w:rsidRPr="00500176" w:rsidRDefault="00500176" w:rsidP="00500176">
            <w:pPr>
              <w:jc w:val="center"/>
              <w:rPr>
                <w:b/>
                <w:bCs/>
              </w:rPr>
            </w:pPr>
            <w:r w:rsidRPr="00500176">
              <w:rPr>
                <w:b/>
                <w:bCs/>
              </w:rPr>
              <w:t>内容</w:t>
            </w:r>
          </w:p>
        </w:tc>
        <w:tc>
          <w:tcPr>
            <w:tcW w:w="0" w:type="auto"/>
            <w:hideMark/>
          </w:tcPr>
          <w:p w14:paraId="0C2E08E8" w14:textId="77777777" w:rsidR="00500176" w:rsidRPr="00500176" w:rsidRDefault="00500176" w:rsidP="00500176">
            <w:pPr>
              <w:jc w:val="center"/>
              <w:rPr>
                <w:b/>
                <w:bCs/>
              </w:rPr>
            </w:pPr>
            <w:r w:rsidRPr="00500176">
              <w:rPr>
                <w:b/>
                <w:bCs/>
              </w:rPr>
              <w:t>指導方法</w:t>
            </w:r>
          </w:p>
        </w:tc>
      </w:tr>
      <w:tr w:rsidR="00500176" w:rsidRPr="00500176" w14:paraId="2BAB6AAA" w14:textId="77777777" w:rsidTr="00500176">
        <w:tc>
          <w:tcPr>
            <w:tcW w:w="1129" w:type="dxa"/>
            <w:hideMark/>
          </w:tcPr>
          <w:p w14:paraId="0E3D8333" w14:textId="77777777" w:rsidR="00500176" w:rsidRPr="00500176" w:rsidRDefault="00500176" w:rsidP="00500176">
            <w:r w:rsidRPr="00500176">
              <w:t>15分</w:t>
            </w:r>
          </w:p>
        </w:tc>
        <w:tc>
          <w:tcPr>
            <w:tcW w:w="6717" w:type="dxa"/>
            <w:hideMark/>
          </w:tcPr>
          <w:p w14:paraId="68DEF3CC" w14:textId="77777777" w:rsidR="00500176" w:rsidRPr="00500176" w:rsidRDefault="00500176" w:rsidP="00500176">
            <w:r w:rsidRPr="00500176">
              <w:t>中枢神経系（大脳、小脳、脳幹、脊髄）および末梢神経系（脳神経、脊髄神経）の構造と各部位の主な機能を図解で学習する</w:t>
            </w:r>
          </w:p>
        </w:tc>
        <w:tc>
          <w:tcPr>
            <w:tcW w:w="0" w:type="auto"/>
            <w:hideMark/>
          </w:tcPr>
          <w:p w14:paraId="4C3BC2C2" w14:textId="77777777" w:rsidR="00500176" w:rsidRPr="00500176" w:rsidRDefault="00500176" w:rsidP="00500176">
            <w:r w:rsidRPr="00500176">
              <w:t>講義</w:t>
            </w:r>
          </w:p>
        </w:tc>
      </w:tr>
      <w:tr w:rsidR="00500176" w:rsidRPr="00500176" w14:paraId="487E393A" w14:textId="77777777" w:rsidTr="00500176">
        <w:tc>
          <w:tcPr>
            <w:tcW w:w="1129" w:type="dxa"/>
            <w:hideMark/>
          </w:tcPr>
          <w:p w14:paraId="6A27BB98" w14:textId="77777777" w:rsidR="00500176" w:rsidRPr="00500176" w:rsidRDefault="00500176" w:rsidP="00500176">
            <w:r w:rsidRPr="00500176">
              <w:t>20分</w:t>
            </w:r>
          </w:p>
        </w:tc>
        <w:tc>
          <w:tcPr>
            <w:tcW w:w="6717" w:type="dxa"/>
            <w:hideMark/>
          </w:tcPr>
          <w:p w14:paraId="1154AD22" w14:textId="77777777" w:rsidR="00500176" w:rsidRPr="00500176" w:rsidRDefault="00500176" w:rsidP="00500176">
            <w:r w:rsidRPr="00500176">
              <w:t>神経学的アセスメントの視点として、JCSとGCSによる意識レベル評価、瞳孔の対光反射・大きさ・左右差、眼球運動の確認方法を学ぶ</w:t>
            </w:r>
          </w:p>
        </w:tc>
        <w:tc>
          <w:tcPr>
            <w:tcW w:w="0" w:type="auto"/>
            <w:hideMark/>
          </w:tcPr>
          <w:p w14:paraId="7882AEF1" w14:textId="77777777" w:rsidR="00500176" w:rsidRPr="00500176" w:rsidRDefault="00500176" w:rsidP="00500176">
            <w:r w:rsidRPr="00500176">
              <w:t>講義</w:t>
            </w:r>
          </w:p>
        </w:tc>
      </w:tr>
      <w:tr w:rsidR="00500176" w:rsidRPr="00500176" w14:paraId="6CABD5D7" w14:textId="77777777" w:rsidTr="00500176">
        <w:tc>
          <w:tcPr>
            <w:tcW w:w="1129" w:type="dxa"/>
            <w:hideMark/>
          </w:tcPr>
          <w:p w14:paraId="2D6652A5" w14:textId="77777777" w:rsidR="00500176" w:rsidRPr="00500176" w:rsidRDefault="00500176" w:rsidP="00500176">
            <w:r w:rsidRPr="00500176">
              <w:t>15分</w:t>
            </w:r>
          </w:p>
        </w:tc>
        <w:tc>
          <w:tcPr>
            <w:tcW w:w="6717" w:type="dxa"/>
            <w:hideMark/>
          </w:tcPr>
          <w:p w14:paraId="497D3EFC" w14:textId="77777777" w:rsidR="00500176" w:rsidRPr="00500176" w:rsidRDefault="00500176" w:rsidP="00500176">
            <w:r w:rsidRPr="00500176">
              <w:t>運動機能（筋力、麻痺の有無）、知覚（触覚・痛覚など）、言語（失語・構音障害）・記憶（短期・長期記憶）の評価項目とその解釈を解説する</w:t>
            </w:r>
          </w:p>
        </w:tc>
        <w:tc>
          <w:tcPr>
            <w:tcW w:w="0" w:type="auto"/>
            <w:hideMark/>
          </w:tcPr>
          <w:p w14:paraId="64E6287B" w14:textId="77777777" w:rsidR="00500176" w:rsidRPr="00500176" w:rsidRDefault="00500176" w:rsidP="00500176">
            <w:r w:rsidRPr="00500176">
              <w:t>講義・事例紹介</w:t>
            </w:r>
          </w:p>
        </w:tc>
      </w:tr>
      <w:tr w:rsidR="00500176" w:rsidRPr="00500176" w14:paraId="22219B30" w14:textId="77777777" w:rsidTr="00500176">
        <w:tc>
          <w:tcPr>
            <w:tcW w:w="1129" w:type="dxa"/>
            <w:hideMark/>
          </w:tcPr>
          <w:p w14:paraId="17378D2C" w14:textId="77777777" w:rsidR="00500176" w:rsidRPr="00500176" w:rsidRDefault="00500176" w:rsidP="00500176">
            <w:r w:rsidRPr="00500176">
              <w:t>30分</w:t>
            </w:r>
          </w:p>
        </w:tc>
        <w:tc>
          <w:tcPr>
            <w:tcW w:w="6717" w:type="dxa"/>
            <w:hideMark/>
          </w:tcPr>
          <w:p w14:paraId="492F9266" w14:textId="77777777" w:rsidR="00500176" w:rsidRPr="00500176" w:rsidRDefault="00500176" w:rsidP="00500176">
            <w:r w:rsidRPr="00500176">
              <w:t>脳神経障害が疑われるAさんのケースを用い、グループでアセスメント項目を整理し、観察から考えられる看護上の問題を検討する</w:t>
            </w:r>
          </w:p>
        </w:tc>
        <w:tc>
          <w:tcPr>
            <w:tcW w:w="0" w:type="auto"/>
            <w:hideMark/>
          </w:tcPr>
          <w:p w14:paraId="41101C7C" w14:textId="77777777" w:rsidR="00500176" w:rsidRPr="00500176" w:rsidRDefault="00500176" w:rsidP="00500176">
            <w:r w:rsidRPr="00500176">
              <w:t>ケース演習・グループワーク</w:t>
            </w:r>
          </w:p>
        </w:tc>
      </w:tr>
      <w:tr w:rsidR="00500176" w:rsidRPr="00500176" w14:paraId="337B545F" w14:textId="77777777" w:rsidTr="00500176">
        <w:tc>
          <w:tcPr>
            <w:tcW w:w="1129" w:type="dxa"/>
            <w:hideMark/>
          </w:tcPr>
          <w:p w14:paraId="7E4B479E" w14:textId="77777777" w:rsidR="00500176" w:rsidRPr="00500176" w:rsidRDefault="00500176" w:rsidP="00500176">
            <w:r w:rsidRPr="00500176">
              <w:t>10分</w:t>
            </w:r>
          </w:p>
        </w:tc>
        <w:tc>
          <w:tcPr>
            <w:tcW w:w="6717" w:type="dxa"/>
            <w:hideMark/>
          </w:tcPr>
          <w:p w14:paraId="290767AB" w14:textId="77777777" w:rsidR="00500176" w:rsidRPr="00500176" w:rsidRDefault="00500176" w:rsidP="00500176">
            <w:r w:rsidRPr="00500176">
              <w:t>各グループの発表をもとに、アセスメント結果と看護への活用について振り返り、質疑応答を通じて理解を深める</w:t>
            </w:r>
          </w:p>
        </w:tc>
        <w:tc>
          <w:tcPr>
            <w:tcW w:w="0" w:type="auto"/>
            <w:hideMark/>
          </w:tcPr>
          <w:p w14:paraId="1C20DAEC" w14:textId="77777777" w:rsidR="00500176" w:rsidRPr="00500176" w:rsidRDefault="00500176" w:rsidP="00500176">
            <w:r w:rsidRPr="00500176">
              <w:t>全体ディスカッション</w:t>
            </w:r>
          </w:p>
        </w:tc>
      </w:tr>
    </w:tbl>
    <w:p w14:paraId="1B89AA43" w14:textId="77777777" w:rsidR="00500176" w:rsidRDefault="00500176"/>
    <w:p w14:paraId="5CA974D2" w14:textId="77777777" w:rsidR="00500176" w:rsidRDefault="00500176"/>
    <w:p w14:paraId="7AEFC924" w14:textId="77777777" w:rsidR="00500176" w:rsidRDefault="00500176"/>
    <w:p w14:paraId="30B31ACD" w14:textId="77777777" w:rsidR="00500176" w:rsidRDefault="00500176"/>
    <w:p w14:paraId="4C117DC3" w14:textId="77777777" w:rsidR="00500176" w:rsidRDefault="00500176"/>
    <w:p w14:paraId="20A656C9" w14:textId="77777777" w:rsidR="00500176" w:rsidRDefault="00500176"/>
    <w:p w14:paraId="73A6139E" w14:textId="77777777" w:rsidR="00500176" w:rsidRDefault="00500176"/>
    <w:p w14:paraId="7F710B09" w14:textId="77777777" w:rsidR="00500176" w:rsidRDefault="00500176"/>
    <w:p w14:paraId="4B660087" w14:textId="77777777" w:rsidR="00500176" w:rsidRDefault="00500176"/>
    <w:p w14:paraId="60499362" w14:textId="77777777" w:rsidR="00500176" w:rsidRDefault="00500176"/>
    <w:p w14:paraId="269424A0" w14:textId="77777777" w:rsidR="00500176" w:rsidRDefault="00500176"/>
    <w:p w14:paraId="70171673" w14:textId="77777777" w:rsidR="00500176" w:rsidRDefault="00500176"/>
    <w:p w14:paraId="67A626F7" w14:textId="77777777" w:rsidR="00500176" w:rsidRDefault="00500176"/>
    <w:p w14:paraId="4DDF748A" w14:textId="77777777" w:rsidR="00500176" w:rsidRDefault="00500176"/>
    <w:p w14:paraId="1A88B53C" w14:textId="77777777" w:rsidR="00500176" w:rsidRDefault="00500176"/>
    <w:p w14:paraId="626B1894" w14:textId="77777777" w:rsidR="00500176" w:rsidRPr="00500176" w:rsidRDefault="00500176" w:rsidP="003C5A59">
      <w:pPr>
        <w:jc w:val="center"/>
        <w:rPr>
          <w:b/>
          <w:bCs/>
          <w:sz w:val="22"/>
          <w:szCs w:val="24"/>
        </w:rPr>
      </w:pPr>
      <w:r w:rsidRPr="00500176">
        <w:rPr>
          <w:b/>
          <w:bCs/>
          <w:sz w:val="22"/>
          <w:szCs w:val="24"/>
        </w:rPr>
        <w:lastRenderedPageBreak/>
        <w:t>第1回：脳神経系の基礎と神経学的アセスメント</w:t>
      </w:r>
    </w:p>
    <w:p w14:paraId="3A13589D" w14:textId="73F49209" w:rsidR="00500176" w:rsidRPr="00500176" w:rsidRDefault="00500176" w:rsidP="00500176">
      <w:pPr>
        <w:rPr>
          <w:rFonts w:hint="eastAsia"/>
          <w:b/>
          <w:bCs/>
        </w:rPr>
      </w:pPr>
      <w:r w:rsidRPr="00500176">
        <w:rPr>
          <w:b/>
          <w:bCs/>
        </w:rPr>
        <w:t>1. 中枢神経系と末梢神経系の構造と機能</w:t>
      </w:r>
    </w:p>
    <w:p w14:paraId="133B53EF" w14:textId="51DF9126" w:rsidR="00500176" w:rsidRPr="00500176" w:rsidRDefault="003C5A59" w:rsidP="00500176">
      <w:pPr>
        <w:rPr>
          <w:rFonts w:hint="eastAsia"/>
          <w:b/>
          <w:bCs/>
        </w:rPr>
      </w:pPr>
      <w:r>
        <w:rPr>
          <w:rFonts w:hint="eastAsia"/>
          <w:b/>
          <w:bCs/>
        </w:rPr>
        <w:t>（１）</w:t>
      </w:r>
      <w:r w:rsidR="00500176" w:rsidRPr="00500176">
        <w:rPr>
          <w:b/>
          <w:bCs/>
        </w:rPr>
        <w:t>中枢神経系（CNS: Central Nervous System）</w:t>
      </w:r>
    </w:p>
    <w:tbl>
      <w:tblPr>
        <w:tblStyle w:val="aa"/>
        <w:tblW w:w="0" w:type="auto"/>
        <w:tblLook w:val="04A0" w:firstRow="1" w:lastRow="0" w:firstColumn="1" w:lastColumn="0" w:noHBand="0" w:noVBand="1"/>
      </w:tblPr>
      <w:tblGrid>
        <w:gridCol w:w="637"/>
        <w:gridCol w:w="2736"/>
        <w:gridCol w:w="4626"/>
      </w:tblGrid>
      <w:tr w:rsidR="00500176" w:rsidRPr="00500176" w14:paraId="0B127739" w14:textId="77777777" w:rsidTr="003C5A59">
        <w:tc>
          <w:tcPr>
            <w:tcW w:w="0" w:type="auto"/>
            <w:hideMark/>
          </w:tcPr>
          <w:p w14:paraId="660FA395" w14:textId="77777777" w:rsidR="00500176" w:rsidRPr="00500176" w:rsidRDefault="00500176" w:rsidP="003C5A59">
            <w:pPr>
              <w:jc w:val="center"/>
              <w:rPr>
                <w:b/>
                <w:bCs/>
              </w:rPr>
            </w:pPr>
            <w:r w:rsidRPr="00500176">
              <w:rPr>
                <w:b/>
                <w:bCs/>
              </w:rPr>
              <w:t>構造</w:t>
            </w:r>
          </w:p>
        </w:tc>
        <w:tc>
          <w:tcPr>
            <w:tcW w:w="0" w:type="auto"/>
            <w:hideMark/>
          </w:tcPr>
          <w:p w14:paraId="010367F8" w14:textId="77777777" w:rsidR="00500176" w:rsidRPr="00500176" w:rsidRDefault="00500176" w:rsidP="003C5A59">
            <w:pPr>
              <w:jc w:val="center"/>
              <w:rPr>
                <w:b/>
                <w:bCs/>
              </w:rPr>
            </w:pPr>
            <w:r w:rsidRPr="00500176">
              <w:rPr>
                <w:b/>
                <w:bCs/>
              </w:rPr>
              <w:t>位置・形態</w:t>
            </w:r>
          </w:p>
        </w:tc>
        <w:tc>
          <w:tcPr>
            <w:tcW w:w="0" w:type="auto"/>
            <w:hideMark/>
          </w:tcPr>
          <w:p w14:paraId="7AB84A97" w14:textId="77777777" w:rsidR="00500176" w:rsidRPr="00500176" w:rsidRDefault="00500176" w:rsidP="003C5A59">
            <w:pPr>
              <w:jc w:val="center"/>
              <w:rPr>
                <w:b/>
                <w:bCs/>
              </w:rPr>
            </w:pPr>
            <w:r w:rsidRPr="00500176">
              <w:rPr>
                <w:b/>
                <w:bCs/>
              </w:rPr>
              <w:t>主な機能</w:t>
            </w:r>
          </w:p>
        </w:tc>
      </w:tr>
      <w:tr w:rsidR="00500176" w:rsidRPr="00500176" w14:paraId="567BFA12" w14:textId="77777777" w:rsidTr="003C5A59">
        <w:tc>
          <w:tcPr>
            <w:tcW w:w="0" w:type="auto"/>
            <w:hideMark/>
          </w:tcPr>
          <w:p w14:paraId="5E74882B" w14:textId="77777777" w:rsidR="00500176" w:rsidRPr="00500176" w:rsidRDefault="00500176" w:rsidP="00500176">
            <w:r w:rsidRPr="00500176">
              <w:t>大脳</w:t>
            </w:r>
          </w:p>
        </w:tc>
        <w:tc>
          <w:tcPr>
            <w:tcW w:w="0" w:type="auto"/>
            <w:hideMark/>
          </w:tcPr>
          <w:p w14:paraId="3798B7E2" w14:textId="77777777" w:rsidR="00500176" w:rsidRPr="00500176" w:rsidRDefault="00500176" w:rsidP="00500176">
            <w:r w:rsidRPr="00500176">
              <w:t>頭蓋の大部分を占める</w:t>
            </w:r>
          </w:p>
        </w:tc>
        <w:tc>
          <w:tcPr>
            <w:tcW w:w="0" w:type="auto"/>
            <w:hideMark/>
          </w:tcPr>
          <w:p w14:paraId="78D31FE8" w14:textId="77777777" w:rsidR="00500176" w:rsidRPr="00500176" w:rsidRDefault="00500176" w:rsidP="00500176">
            <w:r w:rsidRPr="00500176">
              <w:t>・思考、判断、記憶、感情の制御</w:t>
            </w:r>
            <w:r w:rsidRPr="00500176">
              <w:br/>
              <w:t>・感覚情報の処理</w:t>
            </w:r>
            <w:r w:rsidRPr="00500176">
              <w:br/>
              <w:t>・随意運動の指令</w:t>
            </w:r>
          </w:p>
        </w:tc>
      </w:tr>
      <w:tr w:rsidR="00500176" w:rsidRPr="00500176" w14:paraId="4DA8779F" w14:textId="77777777" w:rsidTr="003C5A59">
        <w:tc>
          <w:tcPr>
            <w:tcW w:w="0" w:type="auto"/>
            <w:hideMark/>
          </w:tcPr>
          <w:p w14:paraId="6D3568DE" w14:textId="77777777" w:rsidR="00500176" w:rsidRPr="00500176" w:rsidRDefault="00500176" w:rsidP="00500176">
            <w:r w:rsidRPr="00500176">
              <w:t>小脳</w:t>
            </w:r>
          </w:p>
        </w:tc>
        <w:tc>
          <w:tcPr>
            <w:tcW w:w="0" w:type="auto"/>
            <w:hideMark/>
          </w:tcPr>
          <w:p w14:paraId="3504EECE" w14:textId="77777777" w:rsidR="00500176" w:rsidRPr="00500176" w:rsidRDefault="00500176" w:rsidP="00500176">
            <w:r w:rsidRPr="00500176">
              <w:t>大脳の後下方、後頭部寄り</w:t>
            </w:r>
          </w:p>
        </w:tc>
        <w:tc>
          <w:tcPr>
            <w:tcW w:w="0" w:type="auto"/>
            <w:hideMark/>
          </w:tcPr>
          <w:p w14:paraId="194A2CE1" w14:textId="77777777" w:rsidR="00500176" w:rsidRPr="00500176" w:rsidRDefault="00500176" w:rsidP="00500176">
            <w:r w:rsidRPr="00500176">
              <w:t>・運動の協調と調整</w:t>
            </w:r>
            <w:r w:rsidRPr="00500176">
              <w:br/>
              <w:t>・姿勢・バランスの維持</w:t>
            </w:r>
          </w:p>
        </w:tc>
      </w:tr>
      <w:tr w:rsidR="00500176" w:rsidRPr="00500176" w14:paraId="1E4FF16A" w14:textId="77777777" w:rsidTr="003C5A59">
        <w:tc>
          <w:tcPr>
            <w:tcW w:w="0" w:type="auto"/>
            <w:hideMark/>
          </w:tcPr>
          <w:p w14:paraId="5301FE54" w14:textId="77777777" w:rsidR="00500176" w:rsidRPr="00500176" w:rsidRDefault="00500176" w:rsidP="00500176">
            <w:r w:rsidRPr="00500176">
              <w:t>脳幹</w:t>
            </w:r>
          </w:p>
        </w:tc>
        <w:tc>
          <w:tcPr>
            <w:tcW w:w="0" w:type="auto"/>
            <w:hideMark/>
          </w:tcPr>
          <w:p w14:paraId="0E86C81E" w14:textId="77777777" w:rsidR="00500176" w:rsidRPr="00500176" w:rsidRDefault="00500176" w:rsidP="00500176">
            <w:r w:rsidRPr="00500176">
              <w:t>大脳と脊髄の間に位置</w:t>
            </w:r>
          </w:p>
        </w:tc>
        <w:tc>
          <w:tcPr>
            <w:tcW w:w="0" w:type="auto"/>
            <w:hideMark/>
          </w:tcPr>
          <w:p w14:paraId="63B7D414" w14:textId="77777777" w:rsidR="00500176" w:rsidRPr="00500176" w:rsidRDefault="00500176" w:rsidP="00500176">
            <w:r w:rsidRPr="00500176">
              <w:t>・呼吸、心拍、体温などの生命維持機能の調整</w:t>
            </w:r>
            <w:r w:rsidRPr="00500176">
              <w:br/>
              <w:t>・脳神経の出入り口</w:t>
            </w:r>
          </w:p>
        </w:tc>
      </w:tr>
      <w:tr w:rsidR="00500176" w:rsidRPr="00500176" w14:paraId="3EA1ABBD" w14:textId="77777777" w:rsidTr="003C5A59">
        <w:tc>
          <w:tcPr>
            <w:tcW w:w="0" w:type="auto"/>
            <w:hideMark/>
          </w:tcPr>
          <w:p w14:paraId="7BED236E" w14:textId="77777777" w:rsidR="00500176" w:rsidRPr="00500176" w:rsidRDefault="00500176" w:rsidP="00500176">
            <w:r w:rsidRPr="00500176">
              <w:t>脊髄</w:t>
            </w:r>
          </w:p>
        </w:tc>
        <w:tc>
          <w:tcPr>
            <w:tcW w:w="0" w:type="auto"/>
            <w:hideMark/>
          </w:tcPr>
          <w:p w14:paraId="53752E71" w14:textId="77777777" w:rsidR="00500176" w:rsidRPr="00500176" w:rsidRDefault="00500176" w:rsidP="00500176">
            <w:r w:rsidRPr="00500176">
              <w:t>脳幹から背骨に沿って下行</w:t>
            </w:r>
          </w:p>
        </w:tc>
        <w:tc>
          <w:tcPr>
            <w:tcW w:w="0" w:type="auto"/>
            <w:hideMark/>
          </w:tcPr>
          <w:p w14:paraId="51838C14" w14:textId="77777777" w:rsidR="00500176" w:rsidRPr="00500176" w:rsidRDefault="00500176" w:rsidP="00500176">
            <w:r w:rsidRPr="00500176">
              <w:t>・運動・感覚の伝導路</w:t>
            </w:r>
            <w:r w:rsidRPr="00500176">
              <w:br/>
              <w:t>・反射の中枢</w:t>
            </w:r>
            <w:r w:rsidRPr="00500176">
              <w:br/>
              <w:t>・末梢神経との情報伝達</w:t>
            </w:r>
          </w:p>
        </w:tc>
      </w:tr>
    </w:tbl>
    <w:p w14:paraId="5B464EA5" w14:textId="64BA9930" w:rsidR="00500176" w:rsidRPr="00500176" w:rsidRDefault="00500176" w:rsidP="00500176"/>
    <w:p w14:paraId="3343F9BE" w14:textId="2B8E659D" w:rsidR="00500176" w:rsidRPr="00500176" w:rsidRDefault="003C5A59" w:rsidP="00500176">
      <w:pPr>
        <w:rPr>
          <w:rFonts w:hint="eastAsia"/>
          <w:b/>
          <w:bCs/>
        </w:rPr>
      </w:pPr>
      <w:r>
        <w:rPr>
          <w:rFonts w:hint="eastAsia"/>
          <w:b/>
          <w:bCs/>
        </w:rPr>
        <w:t>（２）</w:t>
      </w:r>
      <w:r w:rsidR="00500176" w:rsidRPr="00500176">
        <w:rPr>
          <w:b/>
          <w:bCs/>
        </w:rPr>
        <w:t>末梢神経系（PNS: Peripheral Nervous System）</w:t>
      </w:r>
    </w:p>
    <w:tbl>
      <w:tblPr>
        <w:tblStyle w:val="aa"/>
        <w:tblW w:w="0" w:type="auto"/>
        <w:tblLook w:val="04A0" w:firstRow="1" w:lastRow="0" w:firstColumn="1" w:lastColumn="0" w:noHBand="0" w:noVBand="1"/>
      </w:tblPr>
      <w:tblGrid>
        <w:gridCol w:w="1056"/>
        <w:gridCol w:w="3437"/>
        <w:gridCol w:w="4741"/>
      </w:tblGrid>
      <w:tr w:rsidR="00500176" w:rsidRPr="00500176" w14:paraId="2EA8D494" w14:textId="77777777" w:rsidTr="003C5A59">
        <w:tc>
          <w:tcPr>
            <w:tcW w:w="0" w:type="auto"/>
            <w:hideMark/>
          </w:tcPr>
          <w:p w14:paraId="51D0B3C8" w14:textId="77777777" w:rsidR="00500176" w:rsidRPr="00500176" w:rsidRDefault="00500176" w:rsidP="003C5A59">
            <w:pPr>
              <w:jc w:val="center"/>
              <w:rPr>
                <w:b/>
                <w:bCs/>
              </w:rPr>
            </w:pPr>
            <w:r w:rsidRPr="00500176">
              <w:rPr>
                <w:b/>
                <w:bCs/>
              </w:rPr>
              <w:t>種類</w:t>
            </w:r>
          </w:p>
        </w:tc>
        <w:tc>
          <w:tcPr>
            <w:tcW w:w="0" w:type="auto"/>
            <w:hideMark/>
          </w:tcPr>
          <w:p w14:paraId="4E8DDD9E" w14:textId="77777777" w:rsidR="00500176" w:rsidRPr="00500176" w:rsidRDefault="00500176" w:rsidP="003C5A59">
            <w:pPr>
              <w:jc w:val="center"/>
              <w:rPr>
                <w:b/>
                <w:bCs/>
              </w:rPr>
            </w:pPr>
            <w:r w:rsidRPr="00500176">
              <w:rPr>
                <w:b/>
                <w:bCs/>
              </w:rPr>
              <w:t>神経の数・分布</w:t>
            </w:r>
          </w:p>
        </w:tc>
        <w:tc>
          <w:tcPr>
            <w:tcW w:w="0" w:type="auto"/>
            <w:hideMark/>
          </w:tcPr>
          <w:p w14:paraId="337BC7B2" w14:textId="77777777" w:rsidR="00500176" w:rsidRPr="00500176" w:rsidRDefault="00500176" w:rsidP="003C5A59">
            <w:pPr>
              <w:jc w:val="center"/>
              <w:rPr>
                <w:b/>
                <w:bCs/>
              </w:rPr>
            </w:pPr>
            <w:r w:rsidRPr="00500176">
              <w:rPr>
                <w:b/>
                <w:bCs/>
              </w:rPr>
              <w:t>主な機能</w:t>
            </w:r>
          </w:p>
        </w:tc>
      </w:tr>
      <w:tr w:rsidR="00500176" w:rsidRPr="00500176" w14:paraId="3CD4BE25" w14:textId="77777777" w:rsidTr="003C5A59">
        <w:tc>
          <w:tcPr>
            <w:tcW w:w="0" w:type="auto"/>
            <w:hideMark/>
          </w:tcPr>
          <w:p w14:paraId="1DEFEE3C" w14:textId="77777777" w:rsidR="00500176" w:rsidRPr="00500176" w:rsidRDefault="00500176" w:rsidP="00500176">
            <w:r w:rsidRPr="00500176">
              <w:t>脳神経</w:t>
            </w:r>
          </w:p>
        </w:tc>
        <w:tc>
          <w:tcPr>
            <w:tcW w:w="0" w:type="auto"/>
            <w:hideMark/>
          </w:tcPr>
          <w:p w14:paraId="18933DAE" w14:textId="77777777" w:rsidR="00500176" w:rsidRPr="00500176" w:rsidRDefault="00500176" w:rsidP="00500176">
            <w:r w:rsidRPr="00500176">
              <w:t>12対（頭部・顔面・頸部に分布）</w:t>
            </w:r>
          </w:p>
        </w:tc>
        <w:tc>
          <w:tcPr>
            <w:tcW w:w="0" w:type="auto"/>
            <w:hideMark/>
          </w:tcPr>
          <w:p w14:paraId="63B1F36E" w14:textId="77777777" w:rsidR="00500176" w:rsidRPr="00500176" w:rsidRDefault="00500176" w:rsidP="00500176">
            <w:r w:rsidRPr="00500176">
              <w:t>・嗅覚（Ⅰ）・視覚（Ⅱ）・眼球運動（Ⅲ,Ⅳ,Ⅵ）</w:t>
            </w:r>
            <w:r w:rsidRPr="00500176">
              <w:br/>
              <w:t>・顔面感覚・運動（Ⅴ,Ⅶ）</w:t>
            </w:r>
            <w:r w:rsidRPr="00500176">
              <w:br/>
              <w:t>・聴覚・平衡感覚（Ⅷ）</w:t>
            </w:r>
            <w:r w:rsidRPr="00500176">
              <w:br/>
              <w:t>・嚥下・発声（Ⅸ,Ⅹ）</w:t>
            </w:r>
            <w:r w:rsidRPr="00500176">
              <w:br/>
              <w:t>・肩の挙上・舌の運動（Ⅺ,Ⅻ）</w:t>
            </w:r>
          </w:p>
        </w:tc>
      </w:tr>
      <w:tr w:rsidR="00500176" w:rsidRPr="00500176" w14:paraId="12B52C44" w14:textId="77777777" w:rsidTr="003C5A59">
        <w:tc>
          <w:tcPr>
            <w:tcW w:w="0" w:type="auto"/>
            <w:hideMark/>
          </w:tcPr>
          <w:p w14:paraId="488F5C98" w14:textId="77777777" w:rsidR="00500176" w:rsidRPr="00500176" w:rsidRDefault="00500176" w:rsidP="00500176">
            <w:r w:rsidRPr="00500176">
              <w:t>脊髄神経</w:t>
            </w:r>
          </w:p>
        </w:tc>
        <w:tc>
          <w:tcPr>
            <w:tcW w:w="0" w:type="auto"/>
            <w:hideMark/>
          </w:tcPr>
          <w:p w14:paraId="3EE0142D" w14:textId="77777777" w:rsidR="00500176" w:rsidRPr="00500176" w:rsidRDefault="00500176" w:rsidP="00500176">
            <w:r w:rsidRPr="00500176">
              <w:t>31対（頸髄〜仙髄から出る）</w:t>
            </w:r>
          </w:p>
        </w:tc>
        <w:tc>
          <w:tcPr>
            <w:tcW w:w="0" w:type="auto"/>
            <w:hideMark/>
          </w:tcPr>
          <w:p w14:paraId="3572DDD6" w14:textId="77777777" w:rsidR="00500176" w:rsidRPr="00500176" w:rsidRDefault="00500176" w:rsidP="00500176">
            <w:r w:rsidRPr="00500176">
              <w:t>・体幹・四肢の運動指令の伝達</w:t>
            </w:r>
            <w:r w:rsidRPr="00500176">
              <w:br/>
              <w:t>・皮膚や筋肉からの感覚入力を脊髄へ送る</w:t>
            </w:r>
          </w:p>
        </w:tc>
      </w:tr>
    </w:tbl>
    <w:p w14:paraId="4B6FF828" w14:textId="07CCBD89" w:rsidR="00500176" w:rsidRPr="00500176" w:rsidRDefault="00500176" w:rsidP="00500176"/>
    <w:p w14:paraId="218FED00" w14:textId="1EF067D9" w:rsidR="00500176" w:rsidRPr="00500176" w:rsidRDefault="00500176" w:rsidP="00500176">
      <w:pPr>
        <w:rPr>
          <w:rFonts w:hint="eastAsia"/>
          <w:b/>
          <w:bCs/>
        </w:rPr>
      </w:pPr>
      <w:r w:rsidRPr="00500176">
        <w:rPr>
          <w:b/>
          <w:bCs/>
        </w:rPr>
        <w:t>※補足図示イメージ</w:t>
      </w:r>
    </w:p>
    <w:p w14:paraId="6FAA0C54" w14:textId="77777777" w:rsidR="00500176" w:rsidRPr="00500176" w:rsidRDefault="00500176" w:rsidP="00500176">
      <w:r w:rsidRPr="00500176">
        <w:t>[ 脳 ]</w:t>
      </w:r>
    </w:p>
    <w:p w14:paraId="69A7E9A6" w14:textId="77777777" w:rsidR="00500176" w:rsidRPr="00500176" w:rsidRDefault="00500176" w:rsidP="00500176">
      <w:r w:rsidRPr="00500176">
        <w:t xml:space="preserve"> ├─ 大脳（前頭葉・側頭葉・後頭葉・頭頂葉）</w:t>
      </w:r>
    </w:p>
    <w:p w14:paraId="69BB7E50" w14:textId="77777777" w:rsidR="00500176" w:rsidRPr="00500176" w:rsidRDefault="00500176" w:rsidP="00500176">
      <w:r w:rsidRPr="00500176">
        <w:t xml:space="preserve"> ├─ 小脳（運動調整）</w:t>
      </w:r>
    </w:p>
    <w:p w14:paraId="58E9AA50" w14:textId="77777777" w:rsidR="00500176" w:rsidRPr="00500176" w:rsidRDefault="00500176" w:rsidP="00500176">
      <w:r w:rsidRPr="00500176">
        <w:t xml:space="preserve"> └─ 脳幹（中脳・橋・延髄）←→ 脊髄 ─→ 末梢神経（脳神経・脊髄神経）</w:t>
      </w:r>
    </w:p>
    <w:p w14:paraId="1BB80D1C" w14:textId="548FF21B" w:rsidR="00500176" w:rsidRPr="00500176" w:rsidRDefault="00500176" w:rsidP="00500176"/>
    <w:p w14:paraId="3489D3E5" w14:textId="77777777" w:rsidR="00500176" w:rsidRPr="00500176" w:rsidRDefault="00500176" w:rsidP="00500176">
      <w:pPr>
        <w:rPr>
          <w:b/>
          <w:bCs/>
        </w:rPr>
      </w:pPr>
      <w:r w:rsidRPr="00500176">
        <w:rPr>
          <w:b/>
          <w:bCs/>
        </w:rPr>
        <w:t>2. 神経学的アセスメントの視点</w:t>
      </w:r>
    </w:p>
    <w:p w14:paraId="6693B0FA" w14:textId="2D34CB1D" w:rsidR="00500176" w:rsidRPr="00500176" w:rsidRDefault="00500176" w:rsidP="00500176">
      <w:pPr>
        <w:rPr>
          <w:rFonts w:hint="eastAsia"/>
        </w:rPr>
      </w:pPr>
      <w:r w:rsidRPr="00500176">
        <w:t>神経学的アセスメントは、</w:t>
      </w:r>
      <w:r w:rsidRPr="00500176">
        <w:rPr>
          <w:b/>
          <w:bCs/>
        </w:rPr>
        <w:t>中枢神経系・末梢神経系の障害や変化を早期に発見</w:t>
      </w:r>
      <w:r w:rsidRPr="00500176">
        <w:t>するために不可欠である。以下の観点から系統的に評価する。</w:t>
      </w:r>
    </w:p>
    <w:p w14:paraId="4AF9563D" w14:textId="2DD83612" w:rsidR="00500176" w:rsidRPr="00500176" w:rsidRDefault="003C5A59" w:rsidP="00500176">
      <w:pPr>
        <w:rPr>
          <w:b/>
          <w:bCs/>
        </w:rPr>
      </w:pPr>
      <w:r>
        <w:rPr>
          <w:rFonts w:hint="eastAsia"/>
          <w:b/>
          <w:bCs/>
        </w:rPr>
        <w:t>（１）</w:t>
      </w:r>
      <w:r w:rsidR="00500176" w:rsidRPr="00500176">
        <w:rPr>
          <w:b/>
          <w:bCs/>
        </w:rPr>
        <w:t>意識レベルの評価</w:t>
      </w:r>
    </w:p>
    <w:tbl>
      <w:tblPr>
        <w:tblStyle w:val="aa"/>
        <w:tblW w:w="0" w:type="auto"/>
        <w:tblLook w:val="04A0" w:firstRow="1" w:lastRow="0" w:firstColumn="1" w:lastColumn="0" w:noHBand="0" w:noVBand="1"/>
      </w:tblPr>
      <w:tblGrid>
        <w:gridCol w:w="2994"/>
        <w:gridCol w:w="5348"/>
      </w:tblGrid>
      <w:tr w:rsidR="00500176" w:rsidRPr="00500176" w14:paraId="74B4C14B" w14:textId="77777777" w:rsidTr="003C5A59">
        <w:tc>
          <w:tcPr>
            <w:tcW w:w="0" w:type="auto"/>
            <w:hideMark/>
          </w:tcPr>
          <w:p w14:paraId="5A6E3FD2" w14:textId="77777777" w:rsidR="00500176" w:rsidRPr="00500176" w:rsidRDefault="00500176" w:rsidP="003C5A59">
            <w:pPr>
              <w:jc w:val="center"/>
              <w:rPr>
                <w:b/>
                <w:bCs/>
              </w:rPr>
            </w:pPr>
            <w:r w:rsidRPr="00500176">
              <w:rPr>
                <w:b/>
                <w:bCs/>
              </w:rPr>
              <w:t>評価法</w:t>
            </w:r>
          </w:p>
        </w:tc>
        <w:tc>
          <w:tcPr>
            <w:tcW w:w="0" w:type="auto"/>
            <w:hideMark/>
          </w:tcPr>
          <w:p w14:paraId="52933713" w14:textId="77777777" w:rsidR="00500176" w:rsidRPr="00500176" w:rsidRDefault="00500176" w:rsidP="003C5A59">
            <w:pPr>
              <w:jc w:val="center"/>
              <w:rPr>
                <w:b/>
                <w:bCs/>
              </w:rPr>
            </w:pPr>
            <w:r w:rsidRPr="00500176">
              <w:rPr>
                <w:b/>
                <w:bCs/>
              </w:rPr>
              <w:t>特徴</w:t>
            </w:r>
          </w:p>
        </w:tc>
      </w:tr>
      <w:tr w:rsidR="00500176" w:rsidRPr="00500176" w14:paraId="3DDBB51B" w14:textId="77777777" w:rsidTr="003C5A59">
        <w:tc>
          <w:tcPr>
            <w:tcW w:w="0" w:type="auto"/>
            <w:hideMark/>
          </w:tcPr>
          <w:p w14:paraId="556861F1" w14:textId="77777777" w:rsidR="00500176" w:rsidRPr="00500176" w:rsidRDefault="00500176" w:rsidP="00500176">
            <w:r w:rsidRPr="00500176">
              <w:rPr>
                <w:b/>
                <w:bCs/>
              </w:rPr>
              <w:t>JCS（Japan Coma Scale）</w:t>
            </w:r>
          </w:p>
        </w:tc>
        <w:tc>
          <w:tcPr>
            <w:tcW w:w="0" w:type="auto"/>
            <w:hideMark/>
          </w:tcPr>
          <w:p w14:paraId="20823298" w14:textId="77777777" w:rsidR="00500176" w:rsidRPr="00500176" w:rsidRDefault="00500176" w:rsidP="00500176">
            <w:r w:rsidRPr="00500176">
              <w:t>・日本独自のスケール</w:t>
            </w:r>
            <w:r w:rsidRPr="00500176">
              <w:br/>
              <w:t>・1〜3桁で分類（例：1-3＝刺激で開眼、100＝昏睡）</w:t>
            </w:r>
          </w:p>
        </w:tc>
      </w:tr>
      <w:tr w:rsidR="00500176" w:rsidRPr="00500176" w14:paraId="0D211F7C" w14:textId="77777777" w:rsidTr="003C5A59">
        <w:tc>
          <w:tcPr>
            <w:tcW w:w="0" w:type="auto"/>
            <w:hideMark/>
          </w:tcPr>
          <w:p w14:paraId="30BF9604" w14:textId="77777777" w:rsidR="00500176" w:rsidRPr="00500176" w:rsidRDefault="00500176" w:rsidP="00500176">
            <w:r w:rsidRPr="00500176">
              <w:rPr>
                <w:b/>
                <w:bCs/>
              </w:rPr>
              <w:t>GCS（Glasgow Coma Scale）</w:t>
            </w:r>
          </w:p>
        </w:tc>
        <w:tc>
          <w:tcPr>
            <w:tcW w:w="0" w:type="auto"/>
            <w:hideMark/>
          </w:tcPr>
          <w:p w14:paraId="40EADCB0" w14:textId="77777777" w:rsidR="00500176" w:rsidRPr="00500176" w:rsidRDefault="00500176" w:rsidP="00500176">
            <w:r w:rsidRPr="00500176">
              <w:t>・国際的に広く使用</w:t>
            </w:r>
            <w:r w:rsidRPr="00500176">
              <w:br/>
            </w:r>
            <w:r w:rsidRPr="00500176">
              <w:lastRenderedPageBreak/>
              <w:t>・3つの評価項目：</w:t>
            </w:r>
            <w:r w:rsidRPr="00500176">
              <w:br/>
              <w:t xml:space="preserve">　① 開眼反応（E）</w:t>
            </w:r>
            <w:r w:rsidRPr="00500176">
              <w:br/>
              <w:t xml:space="preserve">　② 言語反応（V）</w:t>
            </w:r>
            <w:r w:rsidRPr="00500176">
              <w:br/>
              <w:t xml:space="preserve">　③ 運動反応（M）</w:t>
            </w:r>
            <w:r w:rsidRPr="00500176">
              <w:br/>
              <w:t>・合計点 3〜15点で意識レベルを判断</w:t>
            </w:r>
          </w:p>
        </w:tc>
      </w:tr>
    </w:tbl>
    <w:p w14:paraId="4AC19FD4" w14:textId="5A9F0BA8" w:rsidR="00500176" w:rsidRPr="00500176" w:rsidRDefault="00500176" w:rsidP="00500176"/>
    <w:p w14:paraId="011D624F" w14:textId="5581331A" w:rsidR="00500176" w:rsidRPr="00500176" w:rsidRDefault="003C5A59" w:rsidP="00500176">
      <w:pPr>
        <w:rPr>
          <w:b/>
          <w:bCs/>
        </w:rPr>
      </w:pPr>
      <w:r>
        <w:rPr>
          <w:rFonts w:hint="eastAsia"/>
          <w:b/>
          <w:bCs/>
        </w:rPr>
        <w:t>（２）</w:t>
      </w:r>
      <w:r w:rsidR="00500176" w:rsidRPr="00500176">
        <w:rPr>
          <w:b/>
          <w:bCs/>
        </w:rPr>
        <w:t>瞳孔と眼球運動の観察</w:t>
      </w:r>
    </w:p>
    <w:tbl>
      <w:tblPr>
        <w:tblStyle w:val="aa"/>
        <w:tblW w:w="0" w:type="auto"/>
        <w:tblLook w:val="04A0" w:firstRow="1" w:lastRow="0" w:firstColumn="1" w:lastColumn="0" w:noHBand="0" w:noVBand="1"/>
      </w:tblPr>
      <w:tblGrid>
        <w:gridCol w:w="1266"/>
        <w:gridCol w:w="2526"/>
        <w:gridCol w:w="3786"/>
      </w:tblGrid>
      <w:tr w:rsidR="00500176" w:rsidRPr="00500176" w14:paraId="360D27EB" w14:textId="77777777" w:rsidTr="003C5A59">
        <w:tc>
          <w:tcPr>
            <w:tcW w:w="0" w:type="auto"/>
            <w:hideMark/>
          </w:tcPr>
          <w:p w14:paraId="5F511F74" w14:textId="77777777" w:rsidR="00500176" w:rsidRPr="00500176" w:rsidRDefault="00500176" w:rsidP="003C5A59">
            <w:pPr>
              <w:jc w:val="center"/>
              <w:rPr>
                <w:b/>
                <w:bCs/>
              </w:rPr>
            </w:pPr>
            <w:r w:rsidRPr="00500176">
              <w:rPr>
                <w:b/>
                <w:bCs/>
              </w:rPr>
              <w:t>項目</w:t>
            </w:r>
          </w:p>
        </w:tc>
        <w:tc>
          <w:tcPr>
            <w:tcW w:w="0" w:type="auto"/>
            <w:hideMark/>
          </w:tcPr>
          <w:p w14:paraId="46308C2B" w14:textId="77777777" w:rsidR="00500176" w:rsidRPr="00500176" w:rsidRDefault="00500176" w:rsidP="003C5A59">
            <w:pPr>
              <w:jc w:val="center"/>
              <w:rPr>
                <w:b/>
                <w:bCs/>
              </w:rPr>
            </w:pPr>
            <w:r w:rsidRPr="00500176">
              <w:rPr>
                <w:b/>
                <w:bCs/>
              </w:rPr>
              <w:t>観察内容</w:t>
            </w:r>
          </w:p>
        </w:tc>
        <w:tc>
          <w:tcPr>
            <w:tcW w:w="0" w:type="auto"/>
            <w:hideMark/>
          </w:tcPr>
          <w:p w14:paraId="4F7E298F" w14:textId="77777777" w:rsidR="00500176" w:rsidRPr="00500176" w:rsidRDefault="00500176" w:rsidP="003C5A59">
            <w:pPr>
              <w:jc w:val="center"/>
              <w:rPr>
                <w:b/>
                <w:bCs/>
              </w:rPr>
            </w:pPr>
            <w:r w:rsidRPr="00500176">
              <w:rPr>
                <w:b/>
                <w:bCs/>
              </w:rPr>
              <w:t>目的・意義</w:t>
            </w:r>
          </w:p>
        </w:tc>
      </w:tr>
      <w:tr w:rsidR="00500176" w:rsidRPr="00500176" w14:paraId="4D8476A0" w14:textId="77777777" w:rsidTr="003C5A59">
        <w:tc>
          <w:tcPr>
            <w:tcW w:w="0" w:type="auto"/>
            <w:hideMark/>
          </w:tcPr>
          <w:p w14:paraId="31C13B76" w14:textId="77777777" w:rsidR="00500176" w:rsidRPr="00500176" w:rsidRDefault="00500176" w:rsidP="00500176">
            <w:r w:rsidRPr="00500176">
              <w:t>瞳孔の状態</w:t>
            </w:r>
          </w:p>
        </w:tc>
        <w:tc>
          <w:tcPr>
            <w:tcW w:w="0" w:type="auto"/>
            <w:hideMark/>
          </w:tcPr>
          <w:p w14:paraId="5D12F695" w14:textId="77777777" w:rsidR="00500176" w:rsidRPr="00500176" w:rsidRDefault="00500176" w:rsidP="00500176">
            <w:r w:rsidRPr="00500176">
              <w:t>・大きさ（mm）</w:t>
            </w:r>
            <w:r w:rsidRPr="00500176">
              <w:br/>
              <w:t>・左右差</w:t>
            </w:r>
            <w:r w:rsidRPr="00500176">
              <w:br/>
              <w:t>・対光反射の有無</w:t>
            </w:r>
          </w:p>
        </w:tc>
        <w:tc>
          <w:tcPr>
            <w:tcW w:w="0" w:type="auto"/>
            <w:hideMark/>
          </w:tcPr>
          <w:p w14:paraId="3B8A8E5E" w14:textId="77777777" w:rsidR="00500176" w:rsidRPr="00500176" w:rsidRDefault="00500176" w:rsidP="00500176">
            <w:r w:rsidRPr="00500176">
              <w:t>脳幹（特に中脳）機能の評価</w:t>
            </w:r>
          </w:p>
        </w:tc>
      </w:tr>
      <w:tr w:rsidR="00500176" w:rsidRPr="00500176" w14:paraId="62C2069A" w14:textId="77777777" w:rsidTr="003C5A59">
        <w:tc>
          <w:tcPr>
            <w:tcW w:w="0" w:type="auto"/>
            <w:hideMark/>
          </w:tcPr>
          <w:p w14:paraId="6DC7C717" w14:textId="77777777" w:rsidR="00500176" w:rsidRPr="00500176" w:rsidRDefault="00500176" w:rsidP="00500176">
            <w:r w:rsidRPr="00500176">
              <w:t>眼球運動</w:t>
            </w:r>
          </w:p>
        </w:tc>
        <w:tc>
          <w:tcPr>
            <w:tcW w:w="0" w:type="auto"/>
            <w:hideMark/>
          </w:tcPr>
          <w:p w14:paraId="242DBDEF" w14:textId="77777777" w:rsidR="00500176" w:rsidRPr="00500176" w:rsidRDefault="00500176" w:rsidP="00500176">
            <w:r w:rsidRPr="00500176">
              <w:t>・動きの範囲</w:t>
            </w:r>
            <w:r w:rsidRPr="00500176">
              <w:br/>
              <w:t>・同調性（両眼の連動）</w:t>
            </w:r>
          </w:p>
        </w:tc>
        <w:tc>
          <w:tcPr>
            <w:tcW w:w="0" w:type="auto"/>
            <w:hideMark/>
          </w:tcPr>
          <w:p w14:paraId="09DC47FA" w14:textId="77777777" w:rsidR="00500176" w:rsidRPr="00500176" w:rsidRDefault="00500176" w:rsidP="00500176">
            <w:r w:rsidRPr="00500176">
              <w:t>脳幹・脳神経Ⅲ・Ⅳ・Ⅵの障害を示唆</w:t>
            </w:r>
          </w:p>
        </w:tc>
      </w:tr>
    </w:tbl>
    <w:p w14:paraId="48843868" w14:textId="1CEF390E" w:rsidR="00500176" w:rsidRPr="00500176" w:rsidRDefault="00500176" w:rsidP="00500176"/>
    <w:p w14:paraId="1374CE4B" w14:textId="54EA8FF4" w:rsidR="00500176" w:rsidRPr="00500176" w:rsidRDefault="003C5A59" w:rsidP="00500176">
      <w:pPr>
        <w:rPr>
          <w:b/>
          <w:bCs/>
        </w:rPr>
      </w:pPr>
      <w:r>
        <w:rPr>
          <w:rFonts w:hint="eastAsia"/>
          <w:b/>
          <w:bCs/>
        </w:rPr>
        <w:t>（３）</w:t>
      </w:r>
      <w:r w:rsidR="00500176" w:rsidRPr="00500176">
        <w:rPr>
          <w:b/>
          <w:bCs/>
        </w:rPr>
        <w:t>運動機能の評価</w:t>
      </w:r>
    </w:p>
    <w:tbl>
      <w:tblPr>
        <w:tblStyle w:val="aa"/>
        <w:tblW w:w="0" w:type="auto"/>
        <w:tblLook w:val="04A0" w:firstRow="1" w:lastRow="0" w:firstColumn="1" w:lastColumn="0" w:noHBand="0" w:noVBand="1"/>
      </w:tblPr>
      <w:tblGrid>
        <w:gridCol w:w="1600"/>
        <w:gridCol w:w="4119"/>
        <w:gridCol w:w="3909"/>
      </w:tblGrid>
      <w:tr w:rsidR="00500176" w:rsidRPr="00500176" w14:paraId="78473759" w14:textId="77777777" w:rsidTr="003C5A59">
        <w:tc>
          <w:tcPr>
            <w:tcW w:w="0" w:type="auto"/>
            <w:hideMark/>
          </w:tcPr>
          <w:p w14:paraId="031AC4ED" w14:textId="77777777" w:rsidR="00500176" w:rsidRPr="00500176" w:rsidRDefault="00500176" w:rsidP="003C5A59">
            <w:pPr>
              <w:jc w:val="center"/>
              <w:rPr>
                <w:b/>
                <w:bCs/>
              </w:rPr>
            </w:pPr>
            <w:r w:rsidRPr="00500176">
              <w:rPr>
                <w:b/>
                <w:bCs/>
              </w:rPr>
              <w:t>評価項目</w:t>
            </w:r>
          </w:p>
        </w:tc>
        <w:tc>
          <w:tcPr>
            <w:tcW w:w="0" w:type="auto"/>
            <w:hideMark/>
          </w:tcPr>
          <w:p w14:paraId="35017BFC" w14:textId="77777777" w:rsidR="00500176" w:rsidRPr="00500176" w:rsidRDefault="00500176" w:rsidP="003C5A59">
            <w:pPr>
              <w:jc w:val="center"/>
              <w:rPr>
                <w:b/>
                <w:bCs/>
              </w:rPr>
            </w:pPr>
            <w:r w:rsidRPr="00500176">
              <w:rPr>
                <w:b/>
                <w:bCs/>
              </w:rPr>
              <w:t>観察内容</w:t>
            </w:r>
          </w:p>
        </w:tc>
        <w:tc>
          <w:tcPr>
            <w:tcW w:w="0" w:type="auto"/>
            <w:hideMark/>
          </w:tcPr>
          <w:p w14:paraId="14FE3BC2" w14:textId="77777777" w:rsidR="00500176" w:rsidRPr="00500176" w:rsidRDefault="00500176" w:rsidP="003C5A59">
            <w:pPr>
              <w:jc w:val="center"/>
              <w:rPr>
                <w:b/>
                <w:bCs/>
              </w:rPr>
            </w:pPr>
            <w:r w:rsidRPr="00500176">
              <w:rPr>
                <w:b/>
                <w:bCs/>
              </w:rPr>
              <w:t>意義</w:t>
            </w:r>
          </w:p>
        </w:tc>
      </w:tr>
      <w:tr w:rsidR="00500176" w:rsidRPr="00500176" w14:paraId="21EC757E" w14:textId="77777777" w:rsidTr="003C5A59">
        <w:tc>
          <w:tcPr>
            <w:tcW w:w="0" w:type="auto"/>
            <w:hideMark/>
          </w:tcPr>
          <w:p w14:paraId="5F23422C" w14:textId="77777777" w:rsidR="00500176" w:rsidRPr="00500176" w:rsidRDefault="00500176" w:rsidP="00500176">
            <w:r w:rsidRPr="00500176">
              <w:t>筋力（MMT）</w:t>
            </w:r>
          </w:p>
        </w:tc>
        <w:tc>
          <w:tcPr>
            <w:tcW w:w="0" w:type="auto"/>
            <w:hideMark/>
          </w:tcPr>
          <w:p w14:paraId="66AE811A" w14:textId="77777777" w:rsidR="00500176" w:rsidRPr="00500176" w:rsidRDefault="00500176" w:rsidP="00500176">
            <w:r w:rsidRPr="00500176">
              <w:t>・各部位の筋力（0〜5段階）</w:t>
            </w:r>
          </w:p>
        </w:tc>
        <w:tc>
          <w:tcPr>
            <w:tcW w:w="0" w:type="auto"/>
            <w:hideMark/>
          </w:tcPr>
          <w:p w14:paraId="4F9BAA98" w14:textId="77777777" w:rsidR="00500176" w:rsidRPr="00500176" w:rsidRDefault="00500176" w:rsidP="00500176">
            <w:r w:rsidRPr="00500176">
              <w:t>麻痺や筋力低下の程度を評価</w:t>
            </w:r>
          </w:p>
        </w:tc>
      </w:tr>
      <w:tr w:rsidR="00500176" w:rsidRPr="00500176" w14:paraId="1E1B2BB8" w14:textId="77777777" w:rsidTr="003C5A59">
        <w:tc>
          <w:tcPr>
            <w:tcW w:w="0" w:type="auto"/>
            <w:hideMark/>
          </w:tcPr>
          <w:p w14:paraId="07642850" w14:textId="77777777" w:rsidR="00500176" w:rsidRPr="00500176" w:rsidRDefault="00500176" w:rsidP="00500176">
            <w:r w:rsidRPr="00500176">
              <w:t>麻痺の有無</w:t>
            </w:r>
          </w:p>
        </w:tc>
        <w:tc>
          <w:tcPr>
            <w:tcW w:w="0" w:type="auto"/>
            <w:hideMark/>
          </w:tcPr>
          <w:p w14:paraId="286B27C2" w14:textId="77777777" w:rsidR="00500176" w:rsidRPr="00500176" w:rsidRDefault="00500176" w:rsidP="00500176">
            <w:r w:rsidRPr="00500176">
              <w:t>・上下肢の運動左右差や動かせるかを確認</w:t>
            </w:r>
          </w:p>
        </w:tc>
        <w:tc>
          <w:tcPr>
            <w:tcW w:w="0" w:type="auto"/>
            <w:hideMark/>
          </w:tcPr>
          <w:p w14:paraId="31E0F4C6" w14:textId="77777777" w:rsidR="00500176" w:rsidRPr="00500176" w:rsidRDefault="00500176" w:rsidP="00500176">
            <w:r w:rsidRPr="00500176">
              <w:t>脳卒中や脊髄損傷などの局在診断に有効</w:t>
            </w:r>
          </w:p>
        </w:tc>
      </w:tr>
      <w:tr w:rsidR="00500176" w:rsidRPr="00500176" w14:paraId="61C58B1F" w14:textId="77777777" w:rsidTr="003C5A59">
        <w:tc>
          <w:tcPr>
            <w:tcW w:w="0" w:type="auto"/>
            <w:hideMark/>
          </w:tcPr>
          <w:p w14:paraId="1368F8E1" w14:textId="77777777" w:rsidR="00500176" w:rsidRPr="00500176" w:rsidRDefault="00500176" w:rsidP="00500176">
            <w:r w:rsidRPr="00500176">
              <w:t>不随意運動</w:t>
            </w:r>
          </w:p>
        </w:tc>
        <w:tc>
          <w:tcPr>
            <w:tcW w:w="0" w:type="auto"/>
            <w:hideMark/>
          </w:tcPr>
          <w:p w14:paraId="3D208AB5" w14:textId="77777777" w:rsidR="00500176" w:rsidRPr="00500176" w:rsidRDefault="00500176" w:rsidP="00500176">
            <w:r w:rsidRPr="00500176">
              <w:t>・振戦、舞踏運動、ミオクローヌスなど</w:t>
            </w:r>
          </w:p>
        </w:tc>
        <w:tc>
          <w:tcPr>
            <w:tcW w:w="0" w:type="auto"/>
            <w:hideMark/>
          </w:tcPr>
          <w:p w14:paraId="247619B9" w14:textId="77777777" w:rsidR="00500176" w:rsidRPr="00500176" w:rsidRDefault="00500176" w:rsidP="00500176">
            <w:r w:rsidRPr="00500176">
              <w:t>パーキンソン病などの神経疾患の兆候</w:t>
            </w:r>
          </w:p>
        </w:tc>
      </w:tr>
      <w:tr w:rsidR="00500176" w:rsidRPr="00500176" w14:paraId="224D77EF" w14:textId="77777777" w:rsidTr="003C5A59">
        <w:tc>
          <w:tcPr>
            <w:tcW w:w="0" w:type="auto"/>
            <w:hideMark/>
          </w:tcPr>
          <w:p w14:paraId="727717F3" w14:textId="77777777" w:rsidR="00500176" w:rsidRPr="00500176" w:rsidRDefault="00500176" w:rsidP="00500176">
            <w:r w:rsidRPr="00500176">
              <w:t>協調運動障害</w:t>
            </w:r>
          </w:p>
        </w:tc>
        <w:tc>
          <w:tcPr>
            <w:tcW w:w="0" w:type="auto"/>
            <w:hideMark/>
          </w:tcPr>
          <w:p w14:paraId="5DDEB080" w14:textId="77777777" w:rsidR="00500176" w:rsidRPr="00500176" w:rsidRDefault="00500176" w:rsidP="00500176">
            <w:r w:rsidRPr="00500176">
              <w:t>・指鼻試験、踵膝試験などで評価</w:t>
            </w:r>
          </w:p>
        </w:tc>
        <w:tc>
          <w:tcPr>
            <w:tcW w:w="0" w:type="auto"/>
            <w:hideMark/>
          </w:tcPr>
          <w:p w14:paraId="4325F5A4" w14:textId="77777777" w:rsidR="00500176" w:rsidRPr="00500176" w:rsidRDefault="00500176" w:rsidP="00500176">
            <w:r w:rsidRPr="00500176">
              <w:t>小脳障害のスクリーニングとなる</w:t>
            </w:r>
          </w:p>
        </w:tc>
      </w:tr>
    </w:tbl>
    <w:p w14:paraId="10FEE01F" w14:textId="47C925AF" w:rsidR="00500176" w:rsidRPr="00500176" w:rsidRDefault="00500176" w:rsidP="00500176"/>
    <w:p w14:paraId="1CE8C601" w14:textId="41C6CBB7" w:rsidR="00500176" w:rsidRPr="00500176" w:rsidRDefault="003C5A59" w:rsidP="00500176">
      <w:pPr>
        <w:rPr>
          <w:b/>
          <w:bCs/>
        </w:rPr>
      </w:pPr>
      <w:r>
        <w:rPr>
          <w:rFonts w:hint="eastAsia"/>
          <w:b/>
          <w:bCs/>
        </w:rPr>
        <w:t>（４）</w:t>
      </w:r>
      <w:r w:rsidR="00500176" w:rsidRPr="00500176">
        <w:rPr>
          <w:b/>
          <w:bCs/>
        </w:rPr>
        <w:t>知覚の評価</w:t>
      </w:r>
    </w:p>
    <w:tbl>
      <w:tblPr>
        <w:tblStyle w:val="aa"/>
        <w:tblW w:w="0" w:type="auto"/>
        <w:tblLook w:val="04A0" w:firstRow="1" w:lastRow="0" w:firstColumn="1" w:lastColumn="0" w:noHBand="0" w:noVBand="1"/>
      </w:tblPr>
      <w:tblGrid>
        <w:gridCol w:w="1267"/>
        <w:gridCol w:w="4416"/>
        <w:gridCol w:w="3576"/>
      </w:tblGrid>
      <w:tr w:rsidR="00500176" w:rsidRPr="00500176" w14:paraId="1FFC1450" w14:textId="77777777" w:rsidTr="003C5A59">
        <w:tc>
          <w:tcPr>
            <w:tcW w:w="0" w:type="auto"/>
            <w:hideMark/>
          </w:tcPr>
          <w:p w14:paraId="2900C571" w14:textId="77777777" w:rsidR="00500176" w:rsidRPr="00500176" w:rsidRDefault="00500176" w:rsidP="003C5A59">
            <w:pPr>
              <w:jc w:val="center"/>
              <w:rPr>
                <w:b/>
                <w:bCs/>
              </w:rPr>
            </w:pPr>
            <w:r w:rsidRPr="00500176">
              <w:rPr>
                <w:b/>
                <w:bCs/>
              </w:rPr>
              <w:t>感覚の種類</w:t>
            </w:r>
          </w:p>
        </w:tc>
        <w:tc>
          <w:tcPr>
            <w:tcW w:w="0" w:type="auto"/>
            <w:hideMark/>
          </w:tcPr>
          <w:p w14:paraId="1DA358EB" w14:textId="77777777" w:rsidR="00500176" w:rsidRPr="00500176" w:rsidRDefault="00500176" w:rsidP="003C5A59">
            <w:pPr>
              <w:jc w:val="center"/>
              <w:rPr>
                <w:b/>
                <w:bCs/>
              </w:rPr>
            </w:pPr>
            <w:r w:rsidRPr="00500176">
              <w:rPr>
                <w:b/>
                <w:bCs/>
              </w:rPr>
              <w:t>評価内容</w:t>
            </w:r>
          </w:p>
        </w:tc>
        <w:tc>
          <w:tcPr>
            <w:tcW w:w="0" w:type="auto"/>
            <w:hideMark/>
          </w:tcPr>
          <w:p w14:paraId="1E96F32F" w14:textId="77777777" w:rsidR="00500176" w:rsidRPr="00500176" w:rsidRDefault="00500176" w:rsidP="003C5A59">
            <w:pPr>
              <w:jc w:val="center"/>
              <w:rPr>
                <w:b/>
                <w:bCs/>
              </w:rPr>
            </w:pPr>
            <w:r w:rsidRPr="00500176">
              <w:rPr>
                <w:b/>
                <w:bCs/>
              </w:rPr>
              <w:t>観察のポイント</w:t>
            </w:r>
          </w:p>
        </w:tc>
      </w:tr>
      <w:tr w:rsidR="00500176" w:rsidRPr="00500176" w14:paraId="6D364D80" w14:textId="77777777" w:rsidTr="003C5A59">
        <w:tc>
          <w:tcPr>
            <w:tcW w:w="0" w:type="auto"/>
            <w:hideMark/>
          </w:tcPr>
          <w:p w14:paraId="24A40A6B" w14:textId="77777777" w:rsidR="00500176" w:rsidRPr="00500176" w:rsidRDefault="00500176" w:rsidP="00500176">
            <w:r w:rsidRPr="00500176">
              <w:t>触覚</w:t>
            </w:r>
          </w:p>
        </w:tc>
        <w:tc>
          <w:tcPr>
            <w:tcW w:w="0" w:type="auto"/>
            <w:hideMark/>
          </w:tcPr>
          <w:p w14:paraId="44307E0B" w14:textId="77777777" w:rsidR="00500176" w:rsidRPr="00500176" w:rsidRDefault="00500176" w:rsidP="00500176">
            <w:r w:rsidRPr="00500176">
              <w:t>綿棒などで皮膚に軽く触れる</w:t>
            </w:r>
          </w:p>
        </w:tc>
        <w:tc>
          <w:tcPr>
            <w:tcW w:w="0" w:type="auto"/>
            <w:hideMark/>
          </w:tcPr>
          <w:p w14:paraId="1360374D" w14:textId="77777777" w:rsidR="00500176" w:rsidRPr="00500176" w:rsidRDefault="00500176" w:rsidP="00500176">
            <w:r w:rsidRPr="00500176">
              <w:t>左右差、範囲の限定</w:t>
            </w:r>
          </w:p>
        </w:tc>
      </w:tr>
      <w:tr w:rsidR="00500176" w:rsidRPr="00500176" w14:paraId="5F017A29" w14:textId="77777777" w:rsidTr="003C5A59">
        <w:tc>
          <w:tcPr>
            <w:tcW w:w="0" w:type="auto"/>
            <w:hideMark/>
          </w:tcPr>
          <w:p w14:paraId="5748211C" w14:textId="77777777" w:rsidR="00500176" w:rsidRPr="00500176" w:rsidRDefault="00500176" w:rsidP="00500176">
            <w:r w:rsidRPr="00500176">
              <w:t>痛覚</w:t>
            </w:r>
          </w:p>
        </w:tc>
        <w:tc>
          <w:tcPr>
            <w:tcW w:w="0" w:type="auto"/>
            <w:hideMark/>
          </w:tcPr>
          <w:p w14:paraId="052B0186" w14:textId="77777777" w:rsidR="00500176" w:rsidRPr="00500176" w:rsidRDefault="00500176" w:rsidP="00500176">
            <w:r w:rsidRPr="00500176">
              <w:t>安全ピンなどを軽く当てる（安全に配慮）</w:t>
            </w:r>
          </w:p>
        </w:tc>
        <w:tc>
          <w:tcPr>
            <w:tcW w:w="0" w:type="auto"/>
            <w:hideMark/>
          </w:tcPr>
          <w:p w14:paraId="5DE616B1" w14:textId="77777777" w:rsidR="00500176" w:rsidRPr="00500176" w:rsidRDefault="00500176" w:rsidP="00500176">
            <w:r w:rsidRPr="00500176">
              <w:t>鋭さの感じ方、鈍さ</w:t>
            </w:r>
          </w:p>
        </w:tc>
      </w:tr>
      <w:tr w:rsidR="00500176" w:rsidRPr="00500176" w14:paraId="22CD4A3F" w14:textId="77777777" w:rsidTr="003C5A59">
        <w:tc>
          <w:tcPr>
            <w:tcW w:w="0" w:type="auto"/>
            <w:hideMark/>
          </w:tcPr>
          <w:p w14:paraId="56B86C62" w14:textId="77777777" w:rsidR="00500176" w:rsidRPr="00500176" w:rsidRDefault="00500176" w:rsidP="00500176">
            <w:r w:rsidRPr="00500176">
              <w:t>温度覚</w:t>
            </w:r>
          </w:p>
        </w:tc>
        <w:tc>
          <w:tcPr>
            <w:tcW w:w="0" w:type="auto"/>
            <w:hideMark/>
          </w:tcPr>
          <w:p w14:paraId="7C22BE3E" w14:textId="77777777" w:rsidR="00500176" w:rsidRPr="00500176" w:rsidRDefault="00500176" w:rsidP="00500176">
            <w:r w:rsidRPr="00500176">
              <w:t>冷温水などを用いた簡易評価（臨床では稀）</w:t>
            </w:r>
          </w:p>
        </w:tc>
        <w:tc>
          <w:tcPr>
            <w:tcW w:w="0" w:type="auto"/>
            <w:hideMark/>
          </w:tcPr>
          <w:p w14:paraId="5BE95E23" w14:textId="77777777" w:rsidR="00500176" w:rsidRPr="00500176" w:rsidRDefault="00500176" w:rsidP="00500176">
            <w:r w:rsidRPr="00500176">
              <w:t>感じにくさがあれば神経障害を疑う</w:t>
            </w:r>
          </w:p>
        </w:tc>
      </w:tr>
      <w:tr w:rsidR="00500176" w:rsidRPr="00500176" w14:paraId="10D2C032" w14:textId="77777777" w:rsidTr="003C5A59">
        <w:tc>
          <w:tcPr>
            <w:tcW w:w="0" w:type="auto"/>
            <w:hideMark/>
          </w:tcPr>
          <w:p w14:paraId="38A60B15" w14:textId="77777777" w:rsidR="00500176" w:rsidRPr="00500176" w:rsidRDefault="00500176" w:rsidP="00500176">
            <w:r w:rsidRPr="00500176">
              <w:t>感覚異常</w:t>
            </w:r>
          </w:p>
        </w:tc>
        <w:tc>
          <w:tcPr>
            <w:tcW w:w="0" w:type="auto"/>
            <w:hideMark/>
          </w:tcPr>
          <w:p w14:paraId="5504074F" w14:textId="77777777" w:rsidR="00500176" w:rsidRPr="00500176" w:rsidRDefault="00500176" w:rsidP="00500176">
            <w:r w:rsidRPr="00500176">
              <w:t>「しびれ」「ジンジンする」などの訴え</w:t>
            </w:r>
          </w:p>
        </w:tc>
        <w:tc>
          <w:tcPr>
            <w:tcW w:w="0" w:type="auto"/>
            <w:hideMark/>
          </w:tcPr>
          <w:p w14:paraId="16994402" w14:textId="77777777" w:rsidR="00500176" w:rsidRPr="00500176" w:rsidRDefault="00500176" w:rsidP="00500176">
            <w:r w:rsidRPr="00500176">
              <w:t>神経根や末梢神経の障害に関連</w:t>
            </w:r>
          </w:p>
        </w:tc>
      </w:tr>
    </w:tbl>
    <w:p w14:paraId="0023EBE0" w14:textId="346FEA44" w:rsidR="00500176" w:rsidRPr="00500176" w:rsidRDefault="00500176" w:rsidP="00500176"/>
    <w:p w14:paraId="7D1C9C34" w14:textId="14C6652C" w:rsidR="00500176" w:rsidRPr="00500176" w:rsidRDefault="003C5A59" w:rsidP="00500176">
      <w:pPr>
        <w:rPr>
          <w:b/>
          <w:bCs/>
        </w:rPr>
      </w:pPr>
      <w:r>
        <w:rPr>
          <w:rFonts w:hint="eastAsia"/>
          <w:b/>
          <w:bCs/>
        </w:rPr>
        <w:t>（５）</w:t>
      </w:r>
      <w:r w:rsidR="00500176" w:rsidRPr="00500176">
        <w:rPr>
          <w:b/>
          <w:bCs/>
        </w:rPr>
        <w:t>言語・記憶の評価</w:t>
      </w:r>
    </w:p>
    <w:tbl>
      <w:tblPr>
        <w:tblStyle w:val="aa"/>
        <w:tblW w:w="0" w:type="auto"/>
        <w:tblLook w:val="04A0" w:firstRow="1" w:lastRow="0" w:firstColumn="1" w:lastColumn="0" w:noHBand="0" w:noVBand="1"/>
      </w:tblPr>
      <w:tblGrid>
        <w:gridCol w:w="1271"/>
        <w:gridCol w:w="4416"/>
        <w:gridCol w:w="3941"/>
      </w:tblGrid>
      <w:tr w:rsidR="00500176" w:rsidRPr="00500176" w14:paraId="339C650C" w14:textId="77777777" w:rsidTr="003C5A59">
        <w:tc>
          <w:tcPr>
            <w:tcW w:w="1271" w:type="dxa"/>
            <w:hideMark/>
          </w:tcPr>
          <w:p w14:paraId="4DA1810F" w14:textId="77777777" w:rsidR="00500176" w:rsidRPr="00500176" w:rsidRDefault="00500176" w:rsidP="003C5A59">
            <w:pPr>
              <w:jc w:val="center"/>
              <w:rPr>
                <w:b/>
                <w:bCs/>
              </w:rPr>
            </w:pPr>
            <w:r w:rsidRPr="00500176">
              <w:rPr>
                <w:b/>
                <w:bCs/>
              </w:rPr>
              <w:t>評価項目</w:t>
            </w:r>
          </w:p>
        </w:tc>
        <w:tc>
          <w:tcPr>
            <w:tcW w:w="3757" w:type="dxa"/>
            <w:hideMark/>
          </w:tcPr>
          <w:p w14:paraId="47E10294" w14:textId="77777777" w:rsidR="00500176" w:rsidRPr="00500176" w:rsidRDefault="00500176" w:rsidP="003C5A59">
            <w:pPr>
              <w:jc w:val="center"/>
              <w:rPr>
                <w:b/>
                <w:bCs/>
              </w:rPr>
            </w:pPr>
            <w:r w:rsidRPr="00500176">
              <w:rPr>
                <w:b/>
                <w:bCs/>
              </w:rPr>
              <w:t>内容</w:t>
            </w:r>
          </w:p>
        </w:tc>
        <w:tc>
          <w:tcPr>
            <w:tcW w:w="0" w:type="auto"/>
            <w:hideMark/>
          </w:tcPr>
          <w:p w14:paraId="1E2CB159" w14:textId="77777777" w:rsidR="00500176" w:rsidRPr="00500176" w:rsidRDefault="00500176" w:rsidP="003C5A59">
            <w:pPr>
              <w:jc w:val="center"/>
              <w:rPr>
                <w:b/>
                <w:bCs/>
              </w:rPr>
            </w:pPr>
            <w:r w:rsidRPr="00500176">
              <w:rPr>
                <w:b/>
                <w:bCs/>
              </w:rPr>
              <w:t>考えられる障害</w:t>
            </w:r>
          </w:p>
        </w:tc>
      </w:tr>
      <w:tr w:rsidR="00500176" w:rsidRPr="00500176" w14:paraId="3EA44EF4" w14:textId="77777777" w:rsidTr="003C5A59">
        <w:tc>
          <w:tcPr>
            <w:tcW w:w="0" w:type="auto"/>
            <w:hideMark/>
          </w:tcPr>
          <w:p w14:paraId="11DD3C4D" w14:textId="77777777" w:rsidR="00500176" w:rsidRPr="00500176" w:rsidRDefault="00500176" w:rsidP="00500176">
            <w:r w:rsidRPr="00500176">
              <w:t>言語機能</w:t>
            </w:r>
          </w:p>
        </w:tc>
        <w:tc>
          <w:tcPr>
            <w:tcW w:w="0" w:type="auto"/>
            <w:hideMark/>
          </w:tcPr>
          <w:p w14:paraId="6F5F1FA0" w14:textId="77777777" w:rsidR="00500176" w:rsidRPr="00500176" w:rsidRDefault="00500176" w:rsidP="00500176">
            <w:r w:rsidRPr="00500176">
              <w:t>・言葉の理解・発語の明瞭さ・構音の正確さ</w:t>
            </w:r>
          </w:p>
        </w:tc>
        <w:tc>
          <w:tcPr>
            <w:tcW w:w="0" w:type="auto"/>
            <w:hideMark/>
          </w:tcPr>
          <w:p w14:paraId="2F4D2C2C" w14:textId="77777777" w:rsidR="00500176" w:rsidRPr="00500176" w:rsidRDefault="00500176" w:rsidP="00500176">
            <w:r w:rsidRPr="00500176">
              <w:t>・失語症（感覚性＝理解困難、運動性＝発話困難）</w:t>
            </w:r>
            <w:r w:rsidRPr="00500176">
              <w:br/>
              <w:t>・構音障害</w:t>
            </w:r>
          </w:p>
        </w:tc>
      </w:tr>
      <w:tr w:rsidR="00500176" w:rsidRPr="00500176" w14:paraId="2DC740F0" w14:textId="77777777" w:rsidTr="003C5A59">
        <w:tc>
          <w:tcPr>
            <w:tcW w:w="0" w:type="auto"/>
            <w:hideMark/>
          </w:tcPr>
          <w:p w14:paraId="4075BE9B" w14:textId="77777777" w:rsidR="00500176" w:rsidRPr="00500176" w:rsidRDefault="00500176" w:rsidP="00500176">
            <w:r w:rsidRPr="00500176">
              <w:t>記憶機能</w:t>
            </w:r>
          </w:p>
        </w:tc>
        <w:tc>
          <w:tcPr>
            <w:tcW w:w="0" w:type="auto"/>
            <w:hideMark/>
          </w:tcPr>
          <w:p w14:paraId="001E2398" w14:textId="77777777" w:rsidR="00500176" w:rsidRPr="00500176" w:rsidRDefault="00500176" w:rsidP="00500176">
            <w:r w:rsidRPr="00500176">
              <w:t>・今日の日付、場所、名前などの質問</w:t>
            </w:r>
            <w:r w:rsidRPr="00500176">
              <w:br/>
              <w:t>・数分前の記憶</w:t>
            </w:r>
          </w:p>
        </w:tc>
        <w:tc>
          <w:tcPr>
            <w:tcW w:w="0" w:type="auto"/>
            <w:hideMark/>
          </w:tcPr>
          <w:p w14:paraId="1F48252F" w14:textId="77777777" w:rsidR="00500176" w:rsidRPr="00500176" w:rsidRDefault="00500176" w:rsidP="00500176">
            <w:r w:rsidRPr="00500176">
              <w:t>・見当識障害（時間・場所・人物の混乱）</w:t>
            </w:r>
            <w:r w:rsidRPr="00500176">
              <w:br/>
              <w:t>・認知症の初期症状など</w:t>
            </w:r>
          </w:p>
        </w:tc>
      </w:tr>
    </w:tbl>
    <w:p w14:paraId="5012F647" w14:textId="692047A3" w:rsidR="00500176" w:rsidRPr="00500176" w:rsidRDefault="00500176" w:rsidP="00500176"/>
    <w:p w14:paraId="027ED963" w14:textId="77777777" w:rsidR="00500176" w:rsidRPr="00500176" w:rsidRDefault="00500176" w:rsidP="00500176">
      <w:pPr>
        <w:rPr>
          <w:b/>
          <w:bCs/>
        </w:rPr>
      </w:pPr>
      <w:r w:rsidRPr="00500176">
        <w:rPr>
          <w:rFonts w:ascii="Segoe UI Symbol" w:hAnsi="Segoe UI Symbol" w:cs="Segoe UI Symbol"/>
          <w:b/>
          <w:bCs/>
        </w:rPr>
        <w:t>✔</w:t>
      </w:r>
      <w:r w:rsidRPr="00500176">
        <w:rPr>
          <w:b/>
          <w:bCs/>
        </w:rPr>
        <w:t xml:space="preserve"> 看護の視点</w:t>
      </w:r>
    </w:p>
    <w:p w14:paraId="57666B67" w14:textId="77777777" w:rsidR="00500176" w:rsidRPr="00500176" w:rsidRDefault="00500176" w:rsidP="00500176">
      <w:pPr>
        <w:numPr>
          <w:ilvl w:val="0"/>
          <w:numId w:val="13"/>
        </w:numPr>
      </w:pPr>
      <w:r w:rsidRPr="00500176">
        <w:t>観察のタイミング：</w:t>
      </w:r>
      <w:r w:rsidRPr="00500176">
        <w:rPr>
          <w:b/>
          <w:bCs/>
        </w:rPr>
        <w:t>患者接触時・状態変化時・転倒後など</w:t>
      </w:r>
    </w:p>
    <w:p w14:paraId="0F33305B" w14:textId="77777777" w:rsidR="00500176" w:rsidRPr="00500176" w:rsidRDefault="00500176" w:rsidP="00500176">
      <w:pPr>
        <w:numPr>
          <w:ilvl w:val="0"/>
          <w:numId w:val="13"/>
        </w:numPr>
      </w:pPr>
      <w:r w:rsidRPr="00500176">
        <w:lastRenderedPageBreak/>
        <w:t>複数項目の</w:t>
      </w:r>
      <w:r w:rsidRPr="00500176">
        <w:rPr>
          <w:b/>
          <w:bCs/>
        </w:rPr>
        <w:t>組み合わせで評価する</w:t>
      </w:r>
      <w:r w:rsidRPr="00500176">
        <w:t>ことで、正確な病態把握が可能</w:t>
      </w:r>
    </w:p>
    <w:p w14:paraId="39D2C6AF" w14:textId="77777777" w:rsidR="00500176" w:rsidRPr="00500176" w:rsidRDefault="00500176" w:rsidP="00500176">
      <w:pPr>
        <w:numPr>
          <w:ilvl w:val="0"/>
          <w:numId w:val="13"/>
        </w:numPr>
      </w:pPr>
      <w:r w:rsidRPr="00500176">
        <w:t>小さな変化にも気づくことが、</w:t>
      </w:r>
      <w:r w:rsidRPr="00500176">
        <w:rPr>
          <w:b/>
          <w:bCs/>
        </w:rPr>
        <w:t>急変防止や早期対応につながる</w:t>
      </w:r>
    </w:p>
    <w:p w14:paraId="2899FA14" w14:textId="16692C0F" w:rsidR="00500176" w:rsidRPr="00500176" w:rsidRDefault="00500176" w:rsidP="00500176"/>
    <w:p w14:paraId="63B9EF68" w14:textId="388B97ED" w:rsidR="00500176" w:rsidRPr="00500176" w:rsidRDefault="00500176" w:rsidP="00500176">
      <w:pPr>
        <w:rPr>
          <w:rFonts w:hint="eastAsia"/>
          <w:b/>
          <w:bCs/>
        </w:rPr>
      </w:pPr>
      <w:r w:rsidRPr="00500176">
        <w:rPr>
          <w:b/>
          <w:bCs/>
        </w:rPr>
        <w:t>3. 神経学的観察項目と看護への活用</w:t>
      </w:r>
    </w:p>
    <w:p w14:paraId="6F2249D0" w14:textId="1D2FC6C9" w:rsidR="00500176" w:rsidRPr="00500176" w:rsidRDefault="003C5A59" w:rsidP="00500176">
      <w:pPr>
        <w:rPr>
          <w:b/>
          <w:bCs/>
        </w:rPr>
      </w:pPr>
      <w:r>
        <w:rPr>
          <w:rFonts w:hint="eastAsia"/>
          <w:b/>
          <w:bCs/>
        </w:rPr>
        <w:t>（１）</w:t>
      </w:r>
      <w:r w:rsidR="00500176" w:rsidRPr="00500176">
        <w:rPr>
          <w:b/>
          <w:bCs/>
        </w:rPr>
        <w:t>主な神経学的観察項目とその意義</w:t>
      </w:r>
    </w:p>
    <w:tbl>
      <w:tblPr>
        <w:tblStyle w:val="aa"/>
        <w:tblW w:w="0" w:type="auto"/>
        <w:tblLook w:val="04A0" w:firstRow="1" w:lastRow="0" w:firstColumn="1" w:lastColumn="0" w:noHBand="0" w:noVBand="1"/>
      </w:tblPr>
      <w:tblGrid>
        <w:gridCol w:w="2143"/>
        <w:gridCol w:w="3460"/>
        <w:gridCol w:w="4025"/>
      </w:tblGrid>
      <w:tr w:rsidR="00500176" w:rsidRPr="00500176" w14:paraId="085842B7" w14:textId="77777777" w:rsidTr="003C5A59">
        <w:tc>
          <w:tcPr>
            <w:tcW w:w="0" w:type="auto"/>
            <w:hideMark/>
          </w:tcPr>
          <w:p w14:paraId="11769305" w14:textId="77777777" w:rsidR="00500176" w:rsidRPr="00500176" w:rsidRDefault="00500176" w:rsidP="003C5A59">
            <w:pPr>
              <w:jc w:val="center"/>
              <w:rPr>
                <w:b/>
                <w:bCs/>
              </w:rPr>
            </w:pPr>
            <w:r w:rsidRPr="00500176">
              <w:rPr>
                <w:b/>
                <w:bCs/>
              </w:rPr>
              <w:t>観察項目</w:t>
            </w:r>
          </w:p>
        </w:tc>
        <w:tc>
          <w:tcPr>
            <w:tcW w:w="0" w:type="auto"/>
            <w:hideMark/>
          </w:tcPr>
          <w:p w14:paraId="0CF2F45F" w14:textId="77777777" w:rsidR="00500176" w:rsidRPr="00500176" w:rsidRDefault="00500176" w:rsidP="003C5A59">
            <w:pPr>
              <w:jc w:val="center"/>
              <w:rPr>
                <w:b/>
                <w:bCs/>
              </w:rPr>
            </w:pPr>
            <w:r w:rsidRPr="00500176">
              <w:rPr>
                <w:b/>
                <w:bCs/>
              </w:rPr>
              <w:t>具体的な例</w:t>
            </w:r>
          </w:p>
        </w:tc>
        <w:tc>
          <w:tcPr>
            <w:tcW w:w="0" w:type="auto"/>
            <w:hideMark/>
          </w:tcPr>
          <w:p w14:paraId="5F9593E9" w14:textId="77777777" w:rsidR="00500176" w:rsidRPr="00500176" w:rsidRDefault="00500176" w:rsidP="003C5A59">
            <w:pPr>
              <w:jc w:val="center"/>
              <w:rPr>
                <w:b/>
                <w:bCs/>
              </w:rPr>
            </w:pPr>
            <w:r w:rsidRPr="00500176">
              <w:rPr>
                <w:b/>
                <w:bCs/>
              </w:rPr>
              <w:t>意義・異常の可能性</w:t>
            </w:r>
          </w:p>
        </w:tc>
      </w:tr>
      <w:tr w:rsidR="00500176" w:rsidRPr="00500176" w14:paraId="3E137F52" w14:textId="77777777" w:rsidTr="003C5A59">
        <w:tc>
          <w:tcPr>
            <w:tcW w:w="0" w:type="auto"/>
            <w:hideMark/>
          </w:tcPr>
          <w:p w14:paraId="3D041DA1" w14:textId="77777777" w:rsidR="00500176" w:rsidRPr="00500176" w:rsidRDefault="00500176" w:rsidP="00500176">
            <w:r w:rsidRPr="00500176">
              <w:t>意識変容の兆候</w:t>
            </w:r>
          </w:p>
        </w:tc>
        <w:tc>
          <w:tcPr>
            <w:tcW w:w="0" w:type="auto"/>
            <w:hideMark/>
          </w:tcPr>
          <w:p w14:paraId="61F17756" w14:textId="77777777" w:rsidR="00500176" w:rsidRPr="00500176" w:rsidRDefault="00500176" w:rsidP="00500176">
            <w:r w:rsidRPr="00500176">
              <w:t>・傾眠傾向、呼びかけに反応が鈍い</w:t>
            </w:r>
          </w:p>
        </w:tc>
        <w:tc>
          <w:tcPr>
            <w:tcW w:w="0" w:type="auto"/>
            <w:hideMark/>
          </w:tcPr>
          <w:p w14:paraId="077C13E2" w14:textId="77777777" w:rsidR="00500176" w:rsidRPr="00500176" w:rsidRDefault="00500176" w:rsidP="00500176">
            <w:r w:rsidRPr="00500176">
              <w:t>脳の覚醒レベル低下、代謝性疾患、出血など</w:t>
            </w:r>
          </w:p>
        </w:tc>
      </w:tr>
      <w:tr w:rsidR="00500176" w:rsidRPr="00500176" w14:paraId="34C902BD" w14:textId="77777777" w:rsidTr="003C5A59">
        <w:tc>
          <w:tcPr>
            <w:tcW w:w="0" w:type="auto"/>
            <w:hideMark/>
          </w:tcPr>
          <w:p w14:paraId="0D084BCD" w14:textId="77777777" w:rsidR="00500176" w:rsidRPr="00500176" w:rsidRDefault="00500176" w:rsidP="00500176">
            <w:r w:rsidRPr="00500176">
              <w:t>瞳孔異常</w:t>
            </w:r>
          </w:p>
        </w:tc>
        <w:tc>
          <w:tcPr>
            <w:tcW w:w="0" w:type="auto"/>
            <w:hideMark/>
          </w:tcPr>
          <w:p w14:paraId="1250B73D" w14:textId="77777777" w:rsidR="00500176" w:rsidRPr="00500176" w:rsidRDefault="00500176" w:rsidP="00500176">
            <w:r w:rsidRPr="00500176">
              <w:t>・左右の瞳孔径が異なる（左右不同）</w:t>
            </w:r>
            <w:r w:rsidRPr="00500176">
              <w:br/>
              <w:t>・光を当てても反応しない</w:t>
            </w:r>
          </w:p>
        </w:tc>
        <w:tc>
          <w:tcPr>
            <w:tcW w:w="0" w:type="auto"/>
            <w:hideMark/>
          </w:tcPr>
          <w:p w14:paraId="3D9268BD" w14:textId="77777777" w:rsidR="00500176" w:rsidRPr="00500176" w:rsidRDefault="00500176" w:rsidP="00500176">
            <w:r w:rsidRPr="00500176">
              <w:t>脳ヘルニア兆候、脳幹障害</w:t>
            </w:r>
          </w:p>
        </w:tc>
      </w:tr>
      <w:tr w:rsidR="00500176" w:rsidRPr="00500176" w14:paraId="4E23434E" w14:textId="77777777" w:rsidTr="003C5A59">
        <w:tc>
          <w:tcPr>
            <w:tcW w:w="0" w:type="auto"/>
            <w:hideMark/>
          </w:tcPr>
          <w:p w14:paraId="1E7ACB9A" w14:textId="77777777" w:rsidR="00500176" w:rsidRPr="00500176" w:rsidRDefault="00500176" w:rsidP="00500176">
            <w:r w:rsidRPr="00500176">
              <w:t>四肢の筋力低下・麻痺</w:t>
            </w:r>
          </w:p>
        </w:tc>
        <w:tc>
          <w:tcPr>
            <w:tcW w:w="0" w:type="auto"/>
            <w:hideMark/>
          </w:tcPr>
          <w:p w14:paraId="67E19C99" w14:textId="77777777" w:rsidR="00500176" w:rsidRPr="00500176" w:rsidRDefault="00500176" w:rsidP="00500176">
            <w:r w:rsidRPr="00500176">
              <w:t>・腕や脚が力なく下がる</w:t>
            </w:r>
            <w:r w:rsidRPr="00500176">
              <w:br/>
              <w:t>・片側が動かない</w:t>
            </w:r>
          </w:p>
        </w:tc>
        <w:tc>
          <w:tcPr>
            <w:tcW w:w="0" w:type="auto"/>
            <w:hideMark/>
          </w:tcPr>
          <w:p w14:paraId="554188A0" w14:textId="77777777" w:rsidR="00500176" w:rsidRPr="00500176" w:rsidRDefault="00500176" w:rsidP="00500176">
            <w:r w:rsidRPr="00500176">
              <w:t>脳血管障害、脊髄損傷、末梢神経障害</w:t>
            </w:r>
          </w:p>
        </w:tc>
      </w:tr>
      <w:tr w:rsidR="00500176" w:rsidRPr="00500176" w14:paraId="442B16A9" w14:textId="77777777" w:rsidTr="003C5A59">
        <w:tc>
          <w:tcPr>
            <w:tcW w:w="0" w:type="auto"/>
            <w:hideMark/>
          </w:tcPr>
          <w:p w14:paraId="39D9F7BB" w14:textId="77777777" w:rsidR="00500176" w:rsidRPr="00500176" w:rsidRDefault="00500176" w:rsidP="00500176">
            <w:r w:rsidRPr="00500176">
              <w:t>言語異常</w:t>
            </w:r>
          </w:p>
        </w:tc>
        <w:tc>
          <w:tcPr>
            <w:tcW w:w="0" w:type="auto"/>
            <w:hideMark/>
          </w:tcPr>
          <w:p w14:paraId="7A018617" w14:textId="77777777" w:rsidR="00500176" w:rsidRPr="00500176" w:rsidRDefault="00500176" w:rsidP="00500176">
            <w:r w:rsidRPr="00500176">
              <w:t>・話し方がはっきりしない</w:t>
            </w:r>
            <w:r w:rsidRPr="00500176">
              <w:br/>
              <w:t>・質問への返答が遅れる</w:t>
            </w:r>
          </w:p>
        </w:tc>
        <w:tc>
          <w:tcPr>
            <w:tcW w:w="0" w:type="auto"/>
            <w:hideMark/>
          </w:tcPr>
          <w:p w14:paraId="2782134C" w14:textId="77777777" w:rsidR="00500176" w:rsidRPr="00500176" w:rsidRDefault="00500176" w:rsidP="00500176">
            <w:r w:rsidRPr="00500176">
              <w:t>高次脳機能障害、失語、意識レベルの低下</w:t>
            </w:r>
          </w:p>
        </w:tc>
      </w:tr>
      <w:tr w:rsidR="00500176" w:rsidRPr="00500176" w14:paraId="6F7C89B0" w14:textId="77777777" w:rsidTr="003C5A59">
        <w:tc>
          <w:tcPr>
            <w:tcW w:w="0" w:type="auto"/>
            <w:hideMark/>
          </w:tcPr>
          <w:p w14:paraId="4411393F" w14:textId="77777777" w:rsidR="00500176" w:rsidRPr="00500176" w:rsidRDefault="00500176" w:rsidP="00500176">
            <w:r w:rsidRPr="00500176">
              <w:t>知覚異常</w:t>
            </w:r>
          </w:p>
        </w:tc>
        <w:tc>
          <w:tcPr>
            <w:tcW w:w="0" w:type="auto"/>
            <w:hideMark/>
          </w:tcPr>
          <w:p w14:paraId="63CDF648" w14:textId="77777777" w:rsidR="00500176" w:rsidRPr="00500176" w:rsidRDefault="00500176" w:rsidP="00500176">
            <w:r w:rsidRPr="00500176">
              <w:t>・手足のしびれを訴える</w:t>
            </w:r>
            <w:r w:rsidRPr="00500176">
              <w:br/>
              <w:t>・触っても感覚が鈍い</w:t>
            </w:r>
          </w:p>
        </w:tc>
        <w:tc>
          <w:tcPr>
            <w:tcW w:w="0" w:type="auto"/>
            <w:hideMark/>
          </w:tcPr>
          <w:p w14:paraId="6F6E2489" w14:textId="77777777" w:rsidR="00500176" w:rsidRPr="00500176" w:rsidRDefault="00500176" w:rsidP="00500176">
            <w:r w:rsidRPr="00500176">
              <w:t>末梢神経障害、糖尿病性神経障害など</w:t>
            </w:r>
          </w:p>
        </w:tc>
      </w:tr>
    </w:tbl>
    <w:p w14:paraId="17BB10C3" w14:textId="4FD395AE" w:rsidR="00500176" w:rsidRPr="00500176" w:rsidRDefault="00500176" w:rsidP="00500176"/>
    <w:p w14:paraId="7E7ECAFF" w14:textId="09D81099" w:rsidR="00500176" w:rsidRPr="00500176" w:rsidRDefault="003C5A59" w:rsidP="00500176">
      <w:pPr>
        <w:rPr>
          <w:b/>
          <w:bCs/>
        </w:rPr>
      </w:pPr>
      <w:r>
        <w:rPr>
          <w:rFonts w:hint="eastAsia"/>
          <w:b/>
          <w:bCs/>
        </w:rPr>
        <w:t>（２）</w:t>
      </w:r>
      <w:r w:rsidR="00500176" w:rsidRPr="00500176">
        <w:rPr>
          <w:b/>
          <w:bCs/>
        </w:rPr>
        <w:t>看護への活用方法</w:t>
      </w:r>
    </w:p>
    <w:tbl>
      <w:tblPr>
        <w:tblStyle w:val="aa"/>
        <w:tblW w:w="0" w:type="auto"/>
        <w:tblLook w:val="04A0" w:firstRow="1" w:lastRow="0" w:firstColumn="1" w:lastColumn="0" w:noHBand="0" w:noVBand="1"/>
      </w:tblPr>
      <w:tblGrid>
        <w:gridCol w:w="2638"/>
        <w:gridCol w:w="4487"/>
        <w:gridCol w:w="2503"/>
      </w:tblGrid>
      <w:tr w:rsidR="00500176" w:rsidRPr="00500176" w14:paraId="1DE25BEF" w14:textId="77777777" w:rsidTr="003C5A59">
        <w:tc>
          <w:tcPr>
            <w:tcW w:w="0" w:type="auto"/>
            <w:hideMark/>
          </w:tcPr>
          <w:p w14:paraId="613EA7C0" w14:textId="77777777" w:rsidR="00500176" w:rsidRPr="00500176" w:rsidRDefault="00500176" w:rsidP="003C5A59">
            <w:pPr>
              <w:jc w:val="center"/>
              <w:rPr>
                <w:b/>
                <w:bCs/>
              </w:rPr>
            </w:pPr>
            <w:r w:rsidRPr="00500176">
              <w:rPr>
                <w:b/>
                <w:bCs/>
              </w:rPr>
              <w:t>活用場面</w:t>
            </w:r>
          </w:p>
        </w:tc>
        <w:tc>
          <w:tcPr>
            <w:tcW w:w="0" w:type="auto"/>
            <w:hideMark/>
          </w:tcPr>
          <w:p w14:paraId="3BB64831" w14:textId="77777777" w:rsidR="00500176" w:rsidRPr="00500176" w:rsidRDefault="00500176" w:rsidP="003C5A59">
            <w:pPr>
              <w:jc w:val="center"/>
              <w:rPr>
                <w:b/>
                <w:bCs/>
              </w:rPr>
            </w:pPr>
            <w:r w:rsidRPr="00500176">
              <w:rPr>
                <w:b/>
                <w:bCs/>
              </w:rPr>
              <w:t>具体的な看護行動</w:t>
            </w:r>
          </w:p>
        </w:tc>
        <w:tc>
          <w:tcPr>
            <w:tcW w:w="0" w:type="auto"/>
            <w:hideMark/>
          </w:tcPr>
          <w:p w14:paraId="5AFC58AA" w14:textId="77777777" w:rsidR="00500176" w:rsidRPr="00500176" w:rsidRDefault="00500176" w:rsidP="003C5A59">
            <w:pPr>
              <w:jc w:val="center"/>
              <w:rPr>
                <w:b/>
                <w:bCs/>
              </w:rPr>
            </w:pPr>
            <w:r w:rsidRPr="00500176">
              <w:rPr>
                <w:b/>
                <w:bCs/>
              </w:rPr>
              <w:t>効果・目的</w:t>
            </w:r>
          </w:p>
        </w:tc>
      </w:tr>
      <w:tr w:rsidR="00500176" w:rsidRPr="00500176" w14:paraId="4F15FC0C" w14:textId="77777777" w:rsidTr="003C5A59">
        <w:tc>
          <w:tcPr>
            <w:tcW w:w="0" w:type="auto"/>
            <w:hideMark/>
          </w:tcPr>
          <w:p w14:paraId="0FEDA210" w14:textId="77777777" w:rsidR="00500176" w:rsidRPr="00500176" w:rsidRDefault="00500176" w:rsidP="00500176">
            <w:r w:rsidRPr="00500176">
              <w:t>小さな変化の早期発見</w:t>
            </w:r>
          </w:p>
        </w:tc>
        <w:tc>
          <w:tcPr>
            <w:tcW w:w="0" w:type="auto"/>
            <w:hideMark/>
          </w:tcPr>
          <w:p w14:paraId="2A6F092B" w14:textId="77777777" w:rsidR="00500176" w:rsidRPr="00500176" w:rsidRDefault="00500176" w:rsidP="00500176">
            <w:r w:rsidRPr="00500176">
              <w:t>・経時的な神経観察（バイタルサインとともに）</w:t>
            </w:r>
          </w:p>
        </w:tc>
        <w:tc>
          <w:tcPr>
            <w:tcW w:w="0" w:type="auto"/>
            <w:hideMark/>
          </w:tcPr>
          <w:p w14:paraId="00BF89CC" w14:textId="77777777" w:rsidR="00500176" w:rsidRPr="00500176" w:rsidRDefault="00500176" w:rsidP="00500176">
            <w:r w:rsidRPr="00500176">
              <w:t>急変予測、早期対応</w:t>
            </w:r>
          </w:p>
        </w:tc>
      </w:tr>
      <w:tr w:rsidR="00500176" w:rsidRPr="00500176" w14:paraId="1F8760EC" w14:textId="77777777" w:rsidTr="003C5A59">
        <w:tc>
          <w:tcPr>
            <w:tcW w:w="0" w:type="auto"/>
            <w:hideMark/>
          </w:tcPr>
          <w:p w14:paraId="19734742" w14:textId="77777777" w:rsidR="00500176" w:rsidRPr="00500176" w:rsidRDefault="00500176" w:rsidP="00500176">
            <w:r w:rsidRPr="00500176">
              <w:t>チーム医療への貢献</w:t>
            </w:r>
          </w:p>
        </w:tc>
        <w:tc>
          <w:tcPr>
            <w:tcW w:w="0" w:type="auto"/>
            <w:hideMark/>
          </w:tcPr>
          <w:p w14:paraId="76816752" w14:textId="77777777" w:rsidR="00500176" w:rsidRPr="00500176" w:rsidRDefault="00500176" w:rsidP="00500176">
            <w:r w:rsidRPr="00500176">
              <w:t>・異常所見を医師・リハビリ職・薬剤師と共有</w:t>
            </w:r>
          </w:p>
        </w:tc>
        <w:tc>
          <w:tcPr>
            <w:tcW w:w="0" w:type="auto"/>
            <w:hideMark/>
          </w:tcPr>
          <w:p w14:paraId="5D65A568" w14:textId="77777777" w:rsidR="00500176" w:rsidRPr="00500176" w:rsidRDefault="00500176" w:rsidP="00500176">
            <w:r w:rsidRPr="00500176">
              <w:t>正確な診断・治療への橋渡し</w:t>
            </w:r>
          </w:p>
        </w:tc>
      </w:tr>
      <w:tr w:rsidR="00500176" w:rsidRPr="00500176" w14:paraId="3B9D86FC" w14:textId="77777777" w:rsidTr="003C5A59">
        <w:tc>
          <w:tcPr>
            <w:tcW w:w="0" w:type="auto"/>
            <w:hideMark/>
          </w:tcPr>
          <w:p w14:paraId="279E04EB" w14:textId="77777777" w:rsidR="00500176" w:rsidRPr="00500176" w:rsidRDefault="00500176" w:rsidP="00500176">
            <w:r w:rsidRPr="00500176">
              <w:t>安全管理・日常生活支援への応用</w:t>
            </w:r>
          </w:p>
        </w:tc>
        <w:tc>
          <w:tcPr>
            <w:tcW w:w="0" w:type="auto"/>
            <w:hideMark/>
          </w:tcPr>
          <w:p w14:paraId="742F7446" w14:textId="77777777" w:rsidR="00500176" w:rsidRPr="00500176" w:rsidRDefault="00500176" w:rsidP="00500176">
            <w:r w:rsidRPr="00500176">
              <w:t>・運動障害のある患者に転倒防止の工夫</w:t>
            </w:r>
            <w:r w:rsidRPr="00500176">
              <w:br/>
              <w:t>・言語障害者へのコミュニケーション支援</w:t>
            </w:r>
          </w:p>
        </w:tc>
        <w:tc>
          <w:tcPr>
            <w:tcW w:w="0" w:type="auto"/>
            <w:hideMark/>
          </w:tcPr>
          <w:p w14:paraId="5B8C9784" w14:textId="77777777" w:rsidR="00500176" w:rsidRPr="00500176" w:rsidRDefault="00500176" w:rsidP="00500176">
            <w:r w:rsidRPr="00500176">
              <w:t>安全確保・QOLの向上</w:t>
            </w:r>
          </w:p>
        </w:tc>
      </w:tr>
      <w:tr w:rsidR="00500176" w:rsidRPr="00500176" w14:paraId="356F479D" w14:textId="77777777" w:rsidTr="003C5A59">
        <w:tc>
          <w:tcPr>
            <w:tcW w:w="0" w:type="auto"/>
            <w:hideMark/>
          </w:tcPr>
          <w:p w14:paraId="255037D5" w14:textId="77777777" w:rsidR="00500176" w:rsidRPr="00500176" w:rsidRDefault="00500176" w:rsidP="00500176">
            <w:r w:rsidRPr="00500176">
              <w:t>リハビリテーション支援</w:t>
            </w:r>
          </w:p>
        </w:tc>
        <w:tc>
          <w:tcPr>
            <w:tcW w:w="0" w:type="auto"/>
            <w:hideMark/>
          </w:tcPr>
          <w:p w14:paraId="117AA865" w14:textId="77777777" w:rsidR="00500176" w:rsidRPr="00500176" w:rsidRDefault="00500176" w:rsidP="00500176">
            <w:r w:rsidRPr="00500176">
              <w:t>・残存機能をアセスメントし、運動・認知機能の維持を図る</w:t>
            </w:r>
          </w:p>
        </w:tc>
        <w:tc>
          <w:tcPr>
            <w:tcW w:w="0" w:type="auto"/>
            <w:hideMark/>
          </w:tcPr>
          <w:p w14:paraId="299ADF25" w14:textId="77777777" w:rsidR="00500176" w:rsidRPr="00500176" w:rsidRDefault="00500176" w:rsidP="00500176">
            <w:r w:rsidRPr="00500176">
              <w:t>廃用症候群予防、在宅復帰支援</w:t>
            </w:r>
          </w:p>
        </w:tc>
      </w:tr>
    </w:tbl>
    <w:p w14:paraId="091B1C38" w14:textId="7361940B" w:rsidR="00500176" w:rsidRPr="00500176" w:rsidRDefault="00500176" w:rsidP="00500176"/>
    <w:p w14:paraId="70163D13" w14:textId="77777777" w:rsidR="00500176" w:rsidRPr="00500176" w:rsidRDefault="00500176" w:rsidP="00500176">
      <w:pPr>
        <w:rPr>
          <w:b/>
          <w:bCs/>
        </w:rPr>
      </w:pPr>
      <w:r w:rsidRPr="00500176">
        <w:rPr>
          <w:rFonts w:ascii="Segoe UI Symbol" w:hAnsi="Segoe UI Symbol" w:cs="Segoe UI Symbol"/>
          <w:b/>
          <w:bCs/>
        </w:rPr>
        <w:t>✔</w:t>
      </w:r>
      <w:r w:rsidRPr="00500176">
        <w:rPr>
          <w:b/>
          <w:bCs/>
        </w:rPr>
        <w:t xml:space="preserve"> 看護師の役割のポイント</w:t>
      </w:r>
    </w:p>
    <w:p w14:paraId="2031EC9A" w14:textId="77777777" w:rsidR="00500176" w:rsidRPr="00500176" w:rsidRDefault="00500176" w:rsidP="00500176">
      <w:pPr>
        <w:numPr>
          <w:ilvl w:val="0"/>
          <w:numId w:val="14"/>
        </w:numPr>
      </w:pPr>
      <w:r w:rsidRPr="00500176">
        <w:t>単なる記録者ではなく、</w:t>
      </w:r>
      <w:r w:rsidRPr="00500176">
        <w:rPr>
          <w:b/>
          <w:bCs/>
        </w:rPr>
        <w:t>変化の察知者・判断材料の提供者</w:t>
      </w:r>
      <w:r w:rsidRPr="00500176">
        <w:t>である</w:t>
      </w:r>
    </w:p>
    <w:p w14:paraId="364E9C99" w14:textId="77777777" w:rsidR="00500176" w:rsidRPr="00500176" w:rsidRDefault="00500176" w:rsidP="00500176">
      <w:pPr>
        <w:numPr>
          <w:ilvl w:val="0"/>
          <w:numId w:val="14"/>
        </w:numPr>
      </w:pPr>
      <w:r w:rsidRPr="00500176">
        <w:t>神経学的な観察は、</w:t>
      </w:r>
      <w:r w:rsidRPr="00500176">
        <w:rPr>
          <w:b/>
          <w:bCs/>
        </w:rPr>
        <w:t>急性期・慢性期・回復期すべての場面で重要</w:t>
      </w:r>
    </w:p>
    <w:p w14:paraId="00DA6C75" w14:textId="77777777" w:rsidR="00500176" w:rsidRPr="00500176" w:rsidRDefault="00500176" w:rsidP="00500176">
      <w:pPr>
        <w:numPr>
          <w:ilvl w:val="0"/>
          <w:numId w:val="14"/>
        </w:numPr>
      </w:pPr>
      <w:r w:rsidRPr="00500176">
        <w:t>**「いつもと違う」**という感覚を大切にし、他職種へ確実に伝達する</w:t>
      </w:r>
    </w:p>
    <w:p w14:paraId="798C8998" w14:textId="01796D80" w:rsidR="00500176" w:rsidRPr="00500176" w:rsidRDefault="00500176" w:rsidP="00500176"/>
    <w:p w14:paraId="43B61A56" w14:textId="7EB917F5" w:rsidR="00500176" w:rsidRPr="00500176" w:rsidRDefault="00500176" w:rsidP="00500176">
      <w:pPr>
        <w:rPr>
          <w:rFonts w:hint="eastAsia"/>
          <w:b/>
          <w:bCs/>
        </w:rPr>
      </w:pPr>
      <w:r w:rsidRPr="00500176">
        <w:rPr>
          <w:b/>
          <w:bCs/>
        </w:rPr>
        <w:t>4. ケースによるアセスメント演習</w:t>
      </w:r>
      <w:r w:rsidR="003C5A59">
        <w:rPr>
          <w:rFonts w:hint="eastAsia"/>
          <w:b/>
          <w:bCs/>
        </w:rPr>
        <w:t xml:space="preserve">　</w:t>
      </w:r>
      <w:r w:rsidRPr="00500176">
        <w:rPr>
          <w:b/>
          <w:bCs/>
        </w:rPr>
        <w:t>〜神経学的アセスメントの実践的理解〜</w:t>
      </w:r>
    </w:p>
    <w:p w14:paraId="3C1D2C76" w14:textId="77777777" w:rsidR="00500176" w:rsidRPr="00500176" w:rsidRDefault="00500176" w:rsidP="00500176">
      <w:pPr>
        <w:rPr>
          <w:b/>
          <w:bCs/>
        </w:rPr>
      </w:pPr>
      <w:r w:rsidRPr="00500176">
        <w:rPr>
          <w:b/>
          <w:bCs/>
        </w:rPr>
        <w:t>◆ ケース紹介</w:t>
      </w:r>
    </w:p>
    <w:p w14:paraId="463F6ED4" w14:textId="77777777" w:rsidR="00500176" w:rsidRPr="00500176" w:rsidRDefault="00500176" w:rsidP="00500176">
      <w:r w:rsidRPr="00500176">
        <w:rPr>
          <w:b/>
          <w:bCs/>
        </w:rPr>
        <w:t>患者情報（Aさん）</w:t>
      </w:r>
    </w:p>
    <w:p w14:paraId="0A8B8B31" w14:textId="77777777" w:rsidR="00500176" w:rsidRPr="00500176" w:rsidRDefault="00500176" w:rsidP="00500176">
      <w:pPr>
        <w:numPr>
          <w:ilvl w:val="0"/>
          <w:numId w:val="15"/>
        </w:numPr>
      </w:pPr>
      <w:r w:rsidRPr="00500176">
        <w:t>75歳・男性</w:t>
      </w:r>
    </w:p>
    <w:p w14:paraId="266797EA" w14:textId="77777777" w:rsidR="00500176" w:rsidRPr="00500176" w:rsidRDefault="00500176" w:rsidP="00500176">
      <w:pPr>
        <w:numPr>
          <w:ilvl w:val="0"/>
          <w:numId w:val="15"/>
        </w:numPr>
      </w:pPr>
      <w:r w:rsidRPr="00500176">
        <w:t>主訴：突然の頭痛と嘔吐</w:t>
      </w:r>
    </w:p>
    <w:p w14:paraId="6F3BBFED" w14:textId="77777777" w:rsidR="00500176" w:rsidRPr="00500176" w:rsidRDefault="00500176" w:rsidP="00500176">
      <w:pPr>
        <w:numPr>
          <w:ilvl w:val="0"/>
          <w:numId w:val="15"/>
        </w:numPr>
      </w:pPr>
      <w:r w:rsidRPr="00500176">
        <w:t>来院時所見：</w:t>
      </w:r>
    </w:p>
    <w:p w14:paraId="623ED1B8" w14:textId="77777777" w:rsidR="00500176" w:rsidRPr="00500176" w:rsidRDefault="00500176" w:rsidP="00500176">
      <w:pPr>
        <w:numPr>
          <w:ilvl w:val="1"/>
          <w:numId w:val="15"/>
        </w:numPr>
      </w:pPr>
      <w:r w:rsidRPr="00500176">
        <w:lastRenderedPageBreak/>
        <w:t>意識：ややもうろう、呼びかけに反応ありだが意味のある発語なし</w:t>
      </w:r>
    </w:p>
    <w:p w14:paraId="1F006BF8" w14:textId="77777777" w:rsidR="00500176" w:rsidRPr="00500176" w:rsidRDefault="00500176" w:rsidP="00500176">
      <w:pPr>
        <w:numPr>
          <w:ilvl w:val="1"/>
          <w:numId w:val="15"/>
        </w:numPr>
      </w:pPr>
      <w:r w:rsidRPr="00500176">
        <w:t>運動：右上下肢の動きが弱い</w:t>
      </w:r>
    </w:p>
    <w:p w14:paraId="6E3AC0B0" w14:textId="77777777" w:rsidR="00500176" w:rsidRPr="00500176" w:rsidRDefault="00500176" w:rsidP="00500176">
      <w:pPr>
        <w:numPr>
          <w:ilvl w:val="1"/>
          <w:numId w:val="15"/>
        </w:numPr>
      </w:pPr>
      <w:r w:rsidRPr="00500176">
        <w:t>瞳孔：左 3mm、右 5mm、光反応鈍い</w:t>
      </w:r>
    </w:p>
    <w:p w14:paraId="5EFF1799" w14:textId="1DD8FFA0" w:rsidR="00500176" w:rsidRPr="00500176" w:rsidRDefault="00500176" w:rsidP="00500176"/>
    <w:p w14:paraId="7B392591" w14:textId="520C4479" w:rsidR="00500176" w:rsidRPr="00500176" w:rsidRDefault="00500176" w:rsidP="00500176">
      <w:pPr>
        <w:rPr>
          <w:b/>
          <w:bCs/>
        </w:rPr>
      </w:pPr>
      <w:r w:rsidRPr="00500176">
        <w:rPr>
          <w:b/>
          <w:bCs/>
        </w:rPr>
        <w:t>【課題1】神経学的アセスメント項目の整理</w:t>
      </w:r>
    </w:p>
    <w:tbl>
      <w:tblPr>
        <w:tblStyle w:val="aa"/>
        <w:tblW w:w="0" w:type="auto"/>
        <w:tblLook w:val="04A0" w:firstRow="1" w:lastRow="0" w:firstColumn="1" w:lastColumn="0" w:noHBand="0" w:noVBand="1"/>
      </w:tblPr>
      <w:tblGrid>
        <w:gridCol w:w="1802"/>
        <w:gridCol w:w="3472"/>
        <w:gridCol w:w="4354"/>
      </w:tblGrid>
      <w:tr w:rsidR="00500176" w:rsidRPr="00500176" w14:paraId="70B6325D" w14:textId="77777777" w:rsidTr="003C5A59">
        <w:tc>
          <w:tcPr>
            <w:tcW w:w="0" w:type="auto"/>
            <w:hideMark/>
          </w:tcPr>
          <w:p w14:paraId="5A631579" w14:textId="77777777" w:rsidR="00500176" w:rsidRPr="00500176" w:rsidRDefault="00500176" w:rsidP="003C5A59">
            <w:pPr>
              <w:jc w:val="center"/>
              <w:rPr>
                <w:b/>
                <w:bCs/>
              </w:rPr>
            </w:pPr>
            <w:r w:rsidRPr="00500176">
              <w:rPr>
                <w:b/>
                <w:bCs/>
              </w:rPr>
              <w:t>項目</w:t>
            </w:r>
          </w:p>
        </w:tc>
        <w:tc>
          <w:tcPr>
            <w:tcW w:w="0" w:type="auto"/>
            <w:hideMark/>
          </w:tcPr>
          <w:p w14:paraId="263BAF15" w14:textId="77777777" w:rsidR="00500176" w:rsidRPr="00500176" w:rsidRDefault="00500176" w:rsidP="003C5A59">
            <w:pPr>
              <w:jc w:val="center"/>
              <w:rPr>
                <w:b/>
                <w:bCs/>
              </w:rPr>
            </w:pPr>
            <w:r w:rsidRPr="00500176">
              <w:rPr>
                <w:b/>
                <w:bCs/>
              </w:rPr>
              <w:t>所見</w:t>
            </w:r>
          </w:p>
        </w:tc>
        <w:tc>
          <w:tcPr>
            <w:tcW w:w="0" w:type="auto"/>
            <w:hideMark/>
          </w:tcPr>
          <w:p w14:paraId="5AB87039" w14:textId="77777777" w:rsidR="00500176" w:rsidRPr="00500176" w:rsidRDefault="00500176" w:rsidP="003C5A59">
            <w:pPr>
              <w:jc w:val="center"/>
              <w:rPr>
                <w:b/>
                <w:bCs/>
              </w:rPr>
            </w:pPr>
            <w:r w:rsidRPr="00500176">
              <w:rPr>
                <w:b/>
                <w:bCs/>
              </w:rPr>
              <w:t>解釈のポイント</w:t>
            </w:r>
          </w:p>
        </w:tc>
      </w:tr>
      <w:tr w:rsidR="00500176" w:rsidRPr="00500176" w14:paraId="2CCE3DDB" w14:textId="77777777" w:rsidTr="003C5A59">
        <w:tc>
          <w:tcPr>
            <w:tcW w:w="0" w:type="auto"/>
            <w:hideMark/>
          </w:tcPr>
          <w:p w14:paraId="18B71D10" w14:textId="77777777" w:rsidR="00500176" w:rsidRPr="00500176" w:rsidRDefault="00500176" w:rsidP="00500176">
            <w:r w:rsidRPr="00500176">
              <w:t>意識レベル</w:t>
            </w:r>
          </w:p>
        </w:tc>
        <w:tc>
          <w:tcPr>
            <w:tcW w:w="0" w:type="auto"/>
            <w:hideMark/>
          </w:tcPr>
          <w:p w14:paraId="43E2AB48" w14:textId="77777777" w:rsidR="00500176" w:rsidRPr="00500176" w:rsidRDefault="00500176" w:rsidP="00500176">
            <w:r w:rsidRPr="00500176">
              <w:t>反応はあるが意味のある言葉なし</w:t>
            </w:r>
          </w:p>
        </w:tc>
        <w:tc>
          <w:tcPr>
            <w:tcW w:w="0" w:type="auto"/>
            <w:hideMark/>
          </w:tcPr>
          <w:p w14:paraId="69D1B309" w14:textId="77777777" w:rsidR="00500176" w:rsidRPr="00500176" w:rsidRDefault="00500176" w:rsidP="00500176">
            <w:r w:rsidRPr="00500176">
              <w:t>意識障害（JCS：2桁台、GCS：8～11程度）</w:t>
            </w:r>
          </w:p>
        </w:tc>
      </w:tr>
      <w:tr w:rsidR="00500176" w:rsidRPr="00500176" w14:paraId="6AFFF3E0" w14:textId="77777777" w:rsidTr="003C5A59">
        <w:tc>
          <w:tcPr>
            <w:tcW w:w="0" w:type="auto"/>
            <w:hideMark/>
          </w:tcPr>
          <w:p w14:paraId="7F27CF60" w14:textId="77777777" w:rsidR="00500176" w:rsidRPr="00500176" w:rsidRDefault="00500176" w:rsidP="00500176">
            <w:r w:rsidRPr="00500176">
              <w:t>言語機能</w:t>
            </w:r>
          </w:p>
        </w:tc>
        <w:tc>
          <w:tcPr>
            <w:tcW w:w="0" w:type="auto"/>
            <w:hideMark/>
          </w:tcPr>
          <w:p w14:paraId="354B8764" w14:textId="77777777" w:rsidR="00500176" w:rsidRPr="00500176" w:rsidRDefault="00500176" w:rsidP="00500176">
            <w:r w:rsidRPr="00500176">
              <w:t>発語困難</w:t>
            </w:r>
          </w:p>
        </w:tc>
        <w:tc>
          <w:tcPr>
            <w:tcW w:w="0" w:type="auto"/>
            <w:hideMark/>
          </w:tcPr>
          <w:p w14:paraId="2D95E85D" w14:textId="77777777" w:rsidR="00500176" w:rsidRPr="00500176" w:rsidRDefault="00500176" w:rsidP="00500176">
            <w:r w:rsidRPr="00500176">
              <w:t>運動性失語または意識レベルの影響</w:t>
            </w:r>
          </w:p>
        </w:tc>
      </w:tr>
      <w:tr w:rsidR="00500176" w:rsidRPr="00500176" w14:paraId="2D555E98" w14:textId="77777777" w:rsidTr="003C5A59">
        <w:tc>
          <w:tcPr>
            <w:tcW w:w="0" w:type="auto"/>
            <w:hideMark/>
          </w:tcPr>
          <w:p w14:paraId="783BCC23" w14:textId="77777777" w:rsidR="00500176" w:rsidRPr="00500176" w:rsidRDefault="00500176" w:rsidP="00500176">
            <w:r w:rsidRPr="00500176">
              <w:t>瞳孔の観察</w:t>
            </w:r>
          </w:p>
        </w:tc>
        <w:tc>
          <w:tcPr>
            <w:tcW w:w="0" w:type="auto"/>
            <w:hideMark/>
          </w:tcPr>
          <w:p w14:paraId="29134CFB" w14:textId="77777777" w:rsidR="00500176" w:rsidRPr="00500176" w:rsidRDefault="00500176" w:rsidP="00500176">
            <w:r w:rsidRPr="00500176">
              <w:t>左 3mm、右 5mm、右の光反応鈍い</w:t>
            </w:r>
          </w:p>
        </w:tc>
        <w:tc>
          <w:tcPr>
            <w:tcW w:w="0" w:type="auto"/>
            <w:hideMark/>
          </w:tcPr>
          <w:p w14:paraId="647D132C" w14:textId="77777777" w:rsidR="00500176" w:rsidRPr="00500176" w:rsidRDefault="00500176" w:rsidP="00500176">
            <w:r w:rsidRPr="00500176">
              <w:t>瞳孔不同・対光反射鈍麻 → 脳幹圧迫の可能性</w:t>
            </w:r>
          </w:p>
        </w:tc>
      </w:tr>
      <w:tr w:rsidR="00500176" w:rsidRPr="00500176" w14:paraId="43FF7F60" w14:textId="77777777" w:rsidTr="003C5A59">
        <w:tc>
          <w:tcPr>
            <w:tcW w:w="0" w:type="auto"/>
            <w:hideMark/>
          </w:tcPr>
          <w:p w14:paraId="3F1ABE5E" w14:textId="77777777" w:rsidR="00500176" w:rsidRPr="00500176" w:rsidRDefault="00500176" w:rsidP="00500176">
            <w:r w:rsidRPr="00500176">
              <w:t>眼球運動（推察）</w:t>
            </w:r>
          </w:p>
        </w:tc>
        <w:tc>
          <w:tcPr>
            <w:tcW w:w="0" w:type="auto"/>
            <w:hideMark/>
          </w:tcPr>
          <w:p w14:paraId="0005EB21" w14:textId="77777777" w:rsidR="00500176" w:rsidRPr="00500176" w:rsidRDefault="00500176" w:rsidP="00500176">
            <w:r w:rsidRPr="00500176">
              <w:t>情報なし（実際の観察が必要）</w:t>
            </w:r>
          </w:p>
        </w:tc>
        <w:tc>
          <w:tcPr>
            <w:tcW w:w="0" w:type="auto"/>
            <w:hideMark/>
          </w:tcPr>
          <w:p w14:paraId="7E19EF55" w14:textId="77777777" w:rsidR="00500176" w:rsidRPr="00500176" w:rsidRDefault="00500176" w:rsidP="00500176">
            <w:r w:rsidRPr="00500176">
              <w:t>脳神経障害の有無を追加観察する必要あり</w:t>
            </w:r>
          </w:p>
        </w:tc>
      </w:tr>
      <w:tr w:rsidR="00500176" w:rsidRPr="00500176" w14:paraId="1B680D46" w14:textId="77777777" w:rsidTr="003C5A59">
        <w:tc>
          <w:tcPr>
            <w:tcW w:w="0" w:type="auto"/>
            <w:hideMark/>
          </w:tcPr>
          <w:p w14:paraId="3BC65214" w14:textId="77777777" w:rsidR="00500176" w:rsidRPr="00500176" w:rsidRDefault="00500176" w:rsidP="00500176">
            <w:r w:rsidRPr="00500176">
              <w:t>運動機能</w:t>
            </w:r>
          </w:p>
        </w:tc>
        <w:tc>
          <w:tcPr>
            <w:tcW w:w="0" w:type="auto"/>
            <w:hideMark/>
          </w:tcPr>
          <w:p w14:paraId="424798B1" w14:textId="77777777" w:rsidR="00500176" w:rsidRPr="00500176" w:rsidRDefault="00500176" w:rsidP="00500176">
            <w:r w:rsidRPr="00500176">
              <w:t>右上下肢の筋力低下</w:t>
            </w:r>
          </w:p>
        </w:tc>
        <w:tc>
          <w:tcPr>
            <w:tcW w:w="0" w:type="auto"/>
            <w:hideMark/>
          </w:tcPr>
          <w:p w14:paraId="4FB98675" w14:textId="77777777" w:rsidR="00500176" w:rsidRPr="00500176" w:rsidRDefault="00500176" w:rsidP="00500176">
            <w:r w:rsidRPr="00500176">
              <w:t>左脳の障害（運動野）または脳幹部障害の疑い</w:t>
            </w:r>
          </w:p>
        </w:tc>
      </w:tr>
      <w:tr w:rsidR="00500176" w:rsidRPr="00500176" w14:paraId="461AA76A" w14:textId="77777777" w:rsidTr="003C5A59">
        <w:tc>
          <w:tcPr>
            <w:tcW w:w="0" w:type="auto"/>
            <w:hideMark/>
          </w:tcPr>
          <w:p w14:paraId="01D1F6F2" w14:textId="77777777" w:rsidR="00500176" w:rsidRPr="00500176" w:rsidRDefault="00500176" w:rsidP="00500176">
            <w:r w:rsidRPr="00500176">
              <w:t>その他の観察所見</w:t>
            </w:r>
          </w:p>
        </w:tc>
        <w:tc>
          <w:tcPr>
            <w:tcW w:w="0" w:type="auto"/>
            <w:hideMark/>
          </w:tcPr>
          <w:p w14:paraId="6EFB6473" w14:textId="77777777" w:rsidR="00500176" w:rsidRPr="00500176" w:rsidRDefault="00500176" w:rsidP="00500176">
            <w:r w:rsidRPr="00500176">
              <w:t>突然の頭痛と嘔吐</w:t>
            </w:r>
          </w:p>
        </w:tc>
        <w:tc>
          <w:tcPr>
            <w:tcW w:w="0" w:type="auto"/>
            <w:hideMark/>
          </w:tcPr>
          <w:p w14:paraId="3D497502" w14:textId="77777777" w:rsidR="00500176" w:rsidRPr="00500176" w:rsidRDefault="00500176" w:rsidP="00500176">
            <w:r w:rsidRPr="00500176">
              <w:t>高血圧性脳出血、くも膜下出血の可能性</w:t>
            </w:r>
          </w:p>
        </w:tc>
      </w:tr>
    </w:tbl>
    <w:p w14:paraId="0795779C" w14:textId="4DA9EE6C" w:rsidR="00500176" w:rsidRPr="00500176" w:rsidRDefault="00500176" w:rsidP="00500176"/>
    <w:p w14:paraId="0C1A56F2" w14:textId="47D40DE4" w:rsidR="00500176" w:rsidRPr="00500176" w:rsidRDefault="00500176" w:rsidP="00500176">
      <w:pPr>
        <w:rPr>
          <w:b/>
          <w:bCs/>
        </w:rPr>
      </w:pPr>
      <w:r w:rsidRPr="00500176">
        <w:rPr>
          <w:b/>
          <w:bCs/>
        </w:rPr>
        <w:t>【課題2】考えられる病態と看護ケアの検討</w:t>
      </w:r>
    </w:p>
    <w:p w14:paraId="69862906" w14:textId="77777777" w:rsidR="00500176" w:rsidRPr="00500176" w:rsidRDefault="00500176" w:rsidP="00500176">
      <w:pPr>
        <w:rPr>
          <w:b/>
          <w:bCs/>
        </w:rPr>
      </w:pPr>
      <w:r w:rsidRPr="00500176">
        <w:rPr>
          <w:b/>
          <w:bCs/>
        </w:rPr>
        <w:t>● 考えられる病態（鑑別例）</w:t>
      </w:r>
    </w:p>
    <w:p w14:paraId="5AE0C456" w14:textId="77777777" w:rsidR="00500176" w:rsidRPr="00500176" w:rsidRDefault="00500176" w:rsidP="00500176">
      <w:pPr>
        <w:numPr>
          <w:ilvl w:val="0"/>
          <w:numId w:val="16"/>
        </w:numPr>
      </w:pPr>
      <w:r w:rsidRPr="00500176">
        <w:t>脳出血（被殻出血、視床出血など）</w:t>
      </w:r>
    </w:p>
    <w:p w14:paraId="7BD90C6D" w14:textId="77777777" w:rsidR="00500176" w:rsidRPr="00500176" w:rsidRDefault="00500176" w:rsidP="00500176">
      <w:pPr>
        <w:numPr>
          <w:ilvl w:val="0"/>
          <w:numId w:val="16"/>
        </w:numPr>
      </w:pPr>
      <w:r w:rsidRPr="00500176">
        <w:t>脳ヘルニア（急性の頭蓋内圧亢進）</w:t>
      </w:r>
    </w:p>
    <w:p w14:paraId="50BEB519" w14:textId="77777777" w:rsidR="00500176" w:rsidRPr="00500176" w:rsidRDefault="00500176" w:rsidP="00500176">
      <w:pPr>
        <w:numPr>
          <w:ilvl w:val="0"/>
          <w:numId w:val="16"/>
        </w:numPr>
      </w:pPr>
      <w:r w:rsidRPr="00500176">
        <w:t>くも膜下出血</w:t>
      </w:r>
    </w:p>
    <w:p w14:paraId="3F365188" w14:textId="77777777" w:rsidR="00500176" w:rsidRPr="00500176" w:rsidRDefault="00500176" w:rsidP="00500176">
      <w:pPr>
        <w:numPr>
          <w:ilvl w:val="0"/>
          <w:numId w:val="16"/>
        </w:numPr>
      </w:pPr>
      <w:r w:rsidRPr="00500176">
        <w:t>脳腫瘍の出血性変化</w:t>
      </w:r>
    </w:p>
    <w:p w14:paraId="21E292E5" w14:textId="77777777" w:rsidR="00500176" w:rsidRPr="00500176" w:rsidRDefault="00500176" w:rsidP="00500176">
      <w:pPr>
        <w:rPr>
          <w:b/>
          <w:bCs/>
        </w:rPr>
      </w:pPr>
      <w:r w:rsidRPr="00500176">
        <w:rPr>
          <w:b/>
          <w:bCs/>
        </w:rPr>
        <w:t>● 看護師としての初期対応の優先順位</w:t>
      </w:r>
    </w:p>
    <w:tbl>
      <w:tblPr>
        <w:tblStyle w:val="aa"/>
        <w:tblW w:w="0" w:type="auto"/>
        <w:tblLook w:val="04A0" w:firstRow="1" w:lastRow="0" w:firstColumn="1" w:lastColumn="0" w:noHBand="0" w:noVBand="1"/>
      </w:tblPr>
      <w:tblGrid>
        <w:gridCol w:w="1129"/>
        <w:gridCol w:w="3792"/>
        <w:gridCol w:w="4707"/>
      </w:tblGrid>
      <w:tr w:rsidR="00500176" w:rsidRPr="00500176" w14:paraId="2A613EF8" w14:textId="77777777" w:rsidTr="003C5A59">
        <w:tc>
          <w:tcPr>
            <w:tcW w:w="1129" w:type="dxa"/>
            <w:hideMark/>
          </w:tcPr>
          <w:p w14:paraId="0C2A0F6B" w14:textId="77777777" w:rsidR="00500176" w:rsidRPr="00500176" w:rsidRDefault="00500176" w:rsidP="003C5A59">
            <w:pPr>
              <w:jc w:val="center"/>
              <w:rPr>
                <w:b/>
                <w:bCs/>
              </w:rPr>
            </w:pPr>
            <w:r w:rsidRPr="00500176">
              <w:rPr>
                <w:b/>
                <w:bCs/>
              </w:rPr>
              <w:t>優先度</w:t>
            </w:r>
          </w:p>
        </w:tc>
        <w:tc>
          <w:tcPr>
            <w:tcW w:w="3792" w:type="dxa"/>
            <w:hideMark/>
          </w:tcPr>
          <w:p w14:paraId="449E4680" w14:textId="77777777" w:rsidR="00500176" w:rsidRPr="00500176" w:rsidRDefault="00500176" w:rsidP="003C5A59">
            <w:pPr>
              <w:jc w:val="center"/>
              <w:rPr>
                <w:b/>
                <w:bCs/>
              </w:rPr>
            </w:pPr>
            <w:r w:rsidRPr="00500176">
              <w:rPr>
                <w:b/>
                <w:bCs/>
              </w:rPr>
              <w:t>看護ケア内容</w:t>
            </w:r>
          </w:p>
        </w:tc>
        <w:tc>
          <w:tcPr>
            <w:tcW w:w="0" w:type="auto"/>
            <w:hideMark/>
          </w:tcPr>
          <w:p w14:paraId="0703730C" w14:textId="77777777" w:rsidR="00500176" w:rsidRPr="00500176" w:rsidRDefault="00500176" w:rsidP="003C5A59">
            <w:pPr>
              <w:jc w:val="center"/>
              <w:rPr>
                <w:b/>
                <w:bCs/>
              </w:rPr>
            </w:pPr>
            <w:r w:rsidRPr="00500176">
              <w:rPr>
                <w:b/>
                <w:bCs/>
              </w:rPr>
              <w:t>目的・理由</w:t>
            </w:r>
          </w:p>
        </w:tc>
      </w:tr>
      <w:tr w:rsidR="00500176" w:rsidRPr="00500176" w14:paraId="7B06E7A9" w14:textId="77777777" w:rsidTr="003C5A59">
        <w:tc>
          <w:tcPr>
            <w:tcW w:w="1129" w:type="dxa"/>
            <w:hideMark/>
          </w:tcPr>
          <w:p w14:paraId="6FB97EFE" w14:textId="77777777" w:rsidR="00500176" w:rsidRPr="00500176" w:rsidRDefault="00500176" w:rsidP="00500176">
            <w:r w:rsidRPr="00500176">
              <w:t>高</w:t>
            </w:r>
          </w:p>
        </w:tc>
        <w:tc>
          <w:tcPr>
            <w:tcW w:w="3792" w:type="dxa"/>
            <w:hideMark/>
          </w:tcPr>
          <w:p w14:paraId="3A49BA61" w14:textId="77777777" w:rsidR="00500176" w:rsidRPr="00500176" w:rsidRDefault="00500176" w:rsidP="00500176">
            <w:r w:rsidRPr="00500176">
              <w:t>バイタルサインと意識レベルの頻回観察</w:t>
            </w:r>
          </w:p>
        </w:tc>
        <w:tc>
          <w:tcPr>
            <w:tcW w:w="0" w:type="auto"/>
            <w:hideMark/>
          </w:tcPr>
          <w:p w14:paraId="397FE87D" w14:textId="77777777" w:rsidR="00500176" w:rsidRPr="00500176" w:rsidRDefault="00500176" w:rsidP="00500176">
            <w:r w:rsidRPr="00500176">
              <w:t>状態変化（急変）の早期発見</w:t>
            </w:r>
          </w:p>
        </w:tc>
      </w:tr>
      <w:tr w:rsidR="00500176" w:rsidRPr="00500176" w14:paraId="238F0A22" w14:textId="77777777" w:rsidTr="003C5A59">
        <w:tc>
          <w:tcPr>
            <w:tcW w:w="1129" w:type="dxa"/>
            <w:hideMark/>
          </w:tcPr>
          <w:p w14:paraId="52F23FF2" w14:textId="77777777" w:rsidR="00500176" w:rsidRPr="00500176" w:rsidRDefault="00500176" w:rsidP="00500176">
            <w:r w:rsidRPr="00500176">
              <w:t>高</w:t>
            </w:r>
          </w:p>
        </w:tc>
        <w:tc>
          <w:tcPr>
            <w:tcW w:w="3792" w:type="dxa"/>
            <w:hideMark/>
          </w:tcPr>
          <w:p w14:paraId="328C0301" w14:textId="77777777" w:rsidR="00500176" w:rsidRPr="00500176" w:rsidRDefault="00500176" w:rsidP="00500176">
            <w:r w:rsidRPr="00500176">
              <w:t>頭部CT等の検査の準備・医師の指示確認</w:t>
            </w:r>
          </w:p>
        </w:tc>
        <w:tc>
          <w:tcPr>
            <w:tcW w:w="0" w:type="auto"/>
            <w:hideMark/>
          </w:tcPr>
          <w:p w14:paraId="405BF9E8" w14:textId="77777777" w:rsidR="00500176" w:rsidRPr="00500176" w:rsidRDefault="00500176" w:rsidP="00500176">
            <w:r w:rsidRPr="00500176">
              <w:t>診断確定・早期治療への連携</w:t>
            </w:r>
          </w:p>
        </w:tc>
      </w:tr>
      <w:tr w:rsidR="00500176" w:rsidRPr="00500176" w14:paraId="78CF6FB9" w14:textId="77777777" w:rsidTr="003C5A59">
        <w:tc>
          <w:tcPr>
            <w:tcW w:w="1129" w:type="dxa"/>
            <w:hideMark/>
          </w:tcPr>
          <w:p w14:paraId="41846D74" w14:textId="77777777" w:rsidR="00500176" w:rsidRPr="00500176" w:rsidRDefault="00500176" w:rsidP="00500176">
            <w:r w:rsidRPr="00500176">
              <w:t>中</w:t>
            </w:r>
          </w:p>
        </w:tc>
        <w:tc>
          <w:tcPr>
            <w:tcW w:w="3792" w:type="dxa"/>
            <w:hideMark/>
          </w:tcPr>
          <w:p w14:paraId="1067D056" w14:textId="77777777" w:rsidR="00500176" w:rsidRPr="00500176" w:rsidRDefault="00500176" w:rsidP="00500176">
            <w:r w:rsidRPr="00500176">
              <w:t>気道確保（必要に応じ吸引・体位調整）</w:t>
            </w:r>
          </w:p>
        </w:tc>
        <w:tc>
          <w:tcPr>
            <w:tcW w:w="0" w:type="auto"/>
            <w:hideMark/>
          </w:tcPr>
          <w:p w14:paraId="79B03ADF" w14:textId="77777777" w:rsidR="00500176" w:rsidRPr="00500176" w:rsidRDefault="00500176" w:rsidP="00500176">
            <w:r w:rsidRPr="00500176">
              <w:t>意識低下に伴う誤嚥・窒息リスクの回避</w:t>
            </w:r>
          </w:p>
        </w:tc>
      </w:tr>
      <w:tr w:rsidR="00500176" w:rsidRPr="00500176" w14:paraId="6FF5F546" w14:textId="77777777" w:rsidTr="003C5A59">
        <w:tc>
          <w:tcPr>
            <w:tcW w:w="1129" w:type="dxa"/>
            <w:hideMark/>
          </w:tcPr>
          <w:p w14:paraId="48FE1001" w14:textId="77777777" w:rsidR="00500176" w:rsidRPr="00500176" w:rsidRDefault="00500176" w:rsidP="00500176">
            <w:r w:rsidRPr="00500176">
              <w:t>中</w:t>
            </w:r>
          </w:p>
        </w:tc>
        <w:tc>
          <w:tcPr>
            <w:tcW w:w="3792" w:type="dxa"/>
            <w:hideMark/>
          </w:tcPr>
          <w:p w14:paraId="55B8E3AF" w14:textId="77777777" w:rsidR="00500176" w:rsidRPr="00500176" w:rsidRDefault="00500176" w:rsidP="00500176">
            <w:r w:rsidRPr="00500176">
              <w:t>安静確保・不要な刺激の除去</w:t>
            </w:r>
          </w:p>
        </w:tc>
        <w:tc>
          <w:tcPr>
            <w:tcW w:w="0" w:type="auto"/>
            <w:hideMark/>
          </w:tcPr>
          <w:p w14:paraId="31038AF0" w14:textId="77777777" w:rsidR="00500176" w:rsidRPr="00500176" w:rsidRDefault="00500176" w:rsidP="00500176">
            <w:r w:rsidRPr="00500176">
              <w:t>頭蓋内圧の上昇を防ぎ、安定した環境を提供する</w:t>
            </w:r>
          </w:p>
        </w:tc>
      </w:tr>
      <w:tr w:rsidR="00500176" w:rsidRPr="00500176" w14:paraId="5020C57B" w14:textId="77777777" w:rsidTr="003C5A59">
        <w:tc>
          <w:tcPr>
            <w:tcW w:w="1129" w:type="dxa"/>
            <w:hideMark/>
          </w:tcPr>
          <w:p w14:paraId="49CF6156" w14:textId="77777777" w:rsidR="00500176" w:rsidRPr="00500176" w:rsidRDefault="00500176" w:rsidP="00500176">
            <w:r w:rsidRPr="00500176">
              <w:t>低</w:t>
            </w:r>
          </w:p>
        </w:tc>
        <w:tc>
          <w:tcPr>
            <w:tcW w:w="3792" w:type="dxa"/>
            <w:hideMark/>
          </w:tcPr>
          <w:p w14:paraId="33D5F117" w14:textId="77777777" w:rsidR="00500176" w:rsidRPr="00500176" w:rsidRDefault="00500176" w:rsidP="00500176">
            <w:r w:rsidRPr="00500176">
              <w:t>家族への情報提供と心理的支援</w:t>
            </w:r>
          </w:p>
        </w:tc>
        <w:tc>
          <w:tcPr>
            <w:tcW w:w="0" w:type="auto"/>
            <w:hideMark/>
          </w:tcPr>
          <w:p w14:paraId="318ED8D2" w14:textId="77777777" w:rsidR="00500176" w:rsidRPr="00500176" w:rsidRDefault="00500176" w:rsidP="00500176">
            <w:r w:rsidRPr="00500176">
              <w:t>家族の不安軽減と説明責任の果たし</w:t>
            </w:r>
          </w:p>
        </w:tc>
      </w:tr>
    </w:tbl>
    <w:p w14:paraId="1444EDAE" w14:textId="7167D871" w:rsidR="00500176" w:rsidRPr="00500176" w:rsidRDefault="00500176" w:rsidP="00500176"/>
    <w:p w14:paraId="335EF890" w14:textId="77777777" w:rsidR="00500176" w:rsidRPr="00500176" w:rsidRDefault="00500176" w:rsidP="00500176">
      <w:pPr>
        <w:rPr>
          <w:b/>
          <w:bCs/>
        </w:rPr>
      </w:pPr>
      <w:r w:rsidRPr="00500176">
        <w:rPr>
          <w:b/>
          <w:bCs/>
        </w:rPr>
        <w:t>◆ グループディスカッションのポイント</w:t>
      </w:r>
    </w:p>
    <w:p w14:paraId="5D7289AC" w14:textId="77777777" w:rsidR="00500176" w:rsidRPr="00500176" w:rsidRDefault="00500176" w:rsidP="00500176">
      <w:pPr>
        <w:numPr>
          <w:ilvl w:val="0"/>
          <w:numId w:val="17"/>
        </w:numPr>
      </w:pPr>
      <w:r w:rsidRPr="00500176">
        <w:t>どの所見を</w:t>
      </w:r>
      <w:r w:rsidRPr="00500176">
        <w:rPr>
          <w:b/>
          <w:bCs/>
        </w:rPr>
        <w:t>優先的に観察・記録すべきか？</w:t>
      </w:r>
    </w:p>
    <w:p w14:paraId="0E1871C4" w14:textId="77777777" w:rsidR="00500176" w:rsidRPr="00500176" w:rsidRDefault="00500176" w:rsidP="00500176">
      <w:pPr>
        <w:numPr>
          <w:ilvl w:val="0"/>
          <w:numId w:val="17"/>
        </w:numPr>
      </w:pPr>
      <w:r w:rsidRPr="00500176">
        <w:t>医師への報告タイミングや報告内容は？</w:t>
      </w:r>
    </w:p>
    <w:p w14:paraId="5AD11D5B" w14:textId="77777777" w:rsidR="00500176" w:rsidRPr="00500176" w:rsidRDefault="00500176" w:rsidP="00500176">
      <w:pPr>
        <w:numPr>
          <w:ilvl w:val="0"/>
          <w:numId w:val="17"/>
        </w:numPr>
      </w:pPr>
      <w:r w:rsidRPr="00500176">
        <w:t>看護師ができる範囲での</w:t>
      </w:r>
      <w:r w:rsidRPr="00500176">
        <w:rPr>
          <w:b/>
          <w:bCs/>
        </w:rPr>
        <w:t>安全管理と援助</w:t>
      </w:r>
      <w:r w:rsidRPr="00500176">
        <w:t>は？</w:t>
      </w:r>
    </w:p>
    <w:p w14:paraId="23600BE5" w14:textId="77777777" w:rsidR="00500176" w:rsidRPr="00500176" w:rsidRDefault="00500176" w:rsidP="00500176">
      <w:pPr>
        <w:numPr>
          <w:ilvl w:val="0"/>
          <w:numId w:val="17"/>
        </w:numPr>
      </w:pPr>
      <w:r w:rsidRPr="00500176">
        <w:t>似たようなケースを見た経験があるか？（実習経験との接続）</w:t>
      </w:r>
    </w:p>
    <w:p w14:paraId="25BA3913" w14:textId="37E75E30" w:rsidR="00500176" w:rsidRDefault="00500176" w:rsidP="00500176"/>
    <w:p w14:paraId="2C8148B0" w14:textId="77777777" w:rsidR="003C5A59" w:rsidRPr="00500176" w:rsidRDefault="003C5A59" w:rsidP="00500176">
      <w:pPr>
        <w:rPr>
          <w:rFonts w:hint="eastAsia"/>
        </w:rPr>
      </w:pPr>
    </w:p>
    <w:p w14:paraId="742C57B4" w14:textId="77777777" w:rsidR="00500176" w:rsidRPr="00500176" w:rsidRDefault="00500176" w:rsidP="00500176">
      <w:pPr>
        <w:rPr>
          <w:b/>
          <w:bCs/>
        </w:rPr>
      </w:pPr>
      <w:r w:rsidRPr="00500176">
        <w:rPr>
          <w:b/>
          <w:bCs/>
        </w:rPr>
        <w:lastRenderedPageBreak/>
        <w:t>5. まとめ</w:t>
      </w:r>
    </w:p>
    <w:p w14:paraId="642D915E" w14:textId="77777777" w:rsidR="00500176" w:rsidRPr="00500176" w:rsidRDefault="00500176" w:rsidP="00500176">
      <w:pPr>
        <w:numPr>
          <w:ilvl w:val="0"/>
          <w:numId w:val="12"/>
        </w:numPr>
      </w:pPr>
      <w:r w:rsidRPr="00500176">
        <w:t>脳神経系は全身の統合的制御に関与しており、障害時の兆候は早期発見が重要である</w:t>
      </w:r>
    </w:p>
    <w:p w14:paraId="432EC274" w14:textId="77777777" w:rsidR="00500176" w:rsidRPr="00500176" w:rsidRDefault="00500176" w:rsidP="00500176">
      <w:pPr>
        <w:numPr>
          <w:ilvl w:val="0"/>
          <w:numId w:val="12"/>
        </w:numPr>
      </w:pPr>
      <w:r w:rsidRPr="00500176">
        <w:t>神経学的アセスメントは、日々の観察の中で精度と判断力を高める必要がある</w:t>
      </w:r>
    </w:p>
    <w:p w14:paraId="73E6A6EB" w14:textId="77777777" w:rsidR="00500176" w:rsidRPr="00500176" w:rsidRDefault="00500176" w:rsidP="00500176">
      <w:pPr>
        <w:numPr>
          <w:ilvl w:val="0"/>
          <w:numId w:val="12"/>
        </w:numPr>
      </w:pPr>
      <w:r w:rsidRPr="00500176">
        <w:t>ケースでの演習を通じて、看護に必要な視点と対応を実践的に学ぶ</w:t>
      </w:r>
    </w:p>
    <w:p w14:paraId="78D0F21D" w14:textId="77777777" w:rsidR="00500176" w:rsidRPr="00500176" w:rsidRDefault="00500176"/>
    <w:p w14:paraId="315211FE" w14:textId="77777777" w:rsidR="00500176" w:rsidRDefault="00500176"/>
    <w:p w14:paraId="0976C5A8" w14:textId="77777777" w:rsidR="00500176" w:rsidRDefault="00500176"/>
    <w:p w14:paraId="2D7E74CD" w14:textId="77777777" w:rsidR="00500176" w:rsidRDefault="00500176"/>
    <w:p w14:paraId="0DAED8F8" w14:textId="77777777" w:rsidR="00500176" w:rsidRDefault="00500176"/>
    <w:p w14:paraId="5D3B25D1" w14:textId="77777777" w:rsidR="00500176" w:rsidRDefault="00500176"/>
    <w:p w14:paraId="72D745AF" w14:textId="77777777" w:rsidR="00500176" w:rsidRDefault="00500176"/>
    <w:p w14:paraId="5C9D5FA5" w14:textId="77777777" w:rsidR="00500176" w:rsidRDefault="00500176"/>
    <w:p w14:paraId="55DC8B3B" w14:textId="77777777" w:rsidR="00500176" w:rsidRDefault="00500176"/>
    <w:p w14:paraId="1AFB6B22" w14:textId="77777777" w:rsidR="00500176" w:rsidRDefault="00500176"/>
    <w:p w14:paraId="370BBA1C" w14:textId="77777777" w:rsidR="00500176" w:rsidRDefault="00500176"/>
    <w:p w14:paraId="1F87BF83" w14:textId="77777777" w:rsidR="00500176" w:rsidRDefault="00500176"/>
    <w:p w14:paraId="40B5EB4D" w14:textId="77777777" w:rsidR="00500176" w:rsidRDefault="00500176"/>
    <w:p w14:paraId="02062EA5" w14:textId="77777777" w:rsidR="00500176" w:rsidRDefault="00500176"/>
    <w:p w14:paraId="012ED4F8" w14:textId="77777777" w:rsidR="00500176" w:rsidRDefault="00500176"/>
    <w:p w14:paraId="0E7639CE" w14:textId="77777777" w:rsidR="00500176" w:rsidRDefault="00500176"/>
    <w:p w14:paraId="1997EFB9" w14:textId="77777777" w:rsidR="00500176" w:rsidRDefault="00500176"/>
    <w:p w14:paraId="0F0BDDB2" w14:textId="77777777" w:rsidR="00500176" w:rsidRDefault="00500176"/>
    <w:p w14:paraId="477E0BB7" w14:textId="77777777" w:rsidR="00500176" w:rsidRDefault="00500176"/>
    <w:p w14:paraId="564B8272" w14:textId="77777777" w:rsidR="00500176" w:rsidRDefault="00500176"/>
    <w:p w14:paraId="662363BB" w14:textId="77777777" w:rsidR="00500176" w:rsidRDefault="00500176"/>
    <w:p w14:paraId="3A5BEBD3" w14:textId="77777777" w:rsidR="00500176" w:rsidRDefault="00500176"/>
    <w:p w14:paraId="17155635" w14:textId="77777777" w:rsidR="00500176" w:rsidRDefault="00500176"/>
    <w:p w14:paraId="0EC2D4A4" w14:textId="77777777" w:rsidR="00500176" w:rsidRDefault="00500176"/>
    <w:p w14:paraId="1932EEAD" w14:textId="77777777" w:rsidR="00500176" w:rsidRDefault="00500176"/>
    <w:p w14:paraId="40FC4EE1" w14:textId="77777777" w:rsidR="003C5A59" w:rsidRDefault="003C5A59"/>
    <w:p w14:paraId="63FD9685" w14:textId="77777777" w:rsidR="003C5A59" w:rsidRDefault="003C5A59"/>
    <w:p w14:paraId="7A13A0B7" w14:textId="77777777" w:rsidR="003C5A59" w:rsidRDefault="003C5A59">
      <w:pPr>
        <w:rPr>
          <w:rFonts w:hint="eastAsia"/>
        </w:rPr>
      </w:pPr>
    </w:p>
    <w:p w14:paraId="28FBBB2C" w14:textId="77777777" w:rsidR="00500176" w:rsidRDefault="00500176"/>
    <w:p w14:paraId="65E04898" w14:textId="77777777" w:rsidR="003C5A59" w:rsidRDefault="003C5A59"/>
    <w:p w14:paraId="0D0A0066" w14:textId="77777777" w:rsidR="003C5A59" w:rsidRDefault="003C5A59"/>
    <w:p w14:paraId="3A3782F5" w14:textId="77777777" w:rsidR="003C5A59" w:rsidRDefault="003C5A59"/>
    <w:p w14:paraId="0754042D" w14:textId="77777777" w:rsidR="003C5A59" w:rsidRDefault="003C5A59"/>
    <w:p w14:paraId="1A2C8776" w14:textId="77777777" w:rsidR="003C5A59" w:rsidRDefault="003C5A59"/>
    <w:p w14:paraId="20363947" w14:textId="77777777" w:rsidR="003C5A59" w:rsidRDefault="003C5A59">
      <w:pPr>
        <w:rPr>
          <w:rFonts w:hint="eastAsia"/>
        </w:rPr>
      </w:pPr>
    </w:p>
    <w:p w14:paraId="5AA9CA85" w14:textId="77777777" w:rsidR="00500176" w:rsidRDefault="00500176"/>
    <w:p w14:paraId="4DA6DDCE" w14:textId="253DF8D9" w:rsidR="00500176" w:rsidRPr="00500176" w:rsidRDefault="00500176" w:rsidP="003C5A59">
      <w:pPr>
        <w:jc w:val="center"/>
        <w:rPr>
          <w:rFonts w:hint="eastAsia"/>
          <w:b/>
          <w:bCs/>
          <w:sz w:val="22"/>
          <w:szCs w:val="24"/>
        </w:rPr>
      </w:pPr>
      <w:r w:rsidRPr="00500176">
        <w:rPr>
          <w:b/>
          <w:bCs/>
          <w:sz w:val="22"/>
          <w:szCs w:val="24"/>
        </w:rPr>
        <w:lastRenderedPageBreak/>
        <w:t>ワーク：脳神経系の基礎と神経学的アセスメント</w:t>
      </w:r>
      <w:r w:rsidR="009F5F3B">
        <w:rPr>
          <w:rFonts w:hint="eastAsia"/>
          <w:b/>
          <w:bCs/>
          <w:sz w:val="22"/>
          <w:szCs w:val="24"/>
        </w:rPr>
        <w:t>（全９問）</w:t>
      </w:r>
    </w:p>
    <w:p w14:paraId="159805E0" w14:textId="77777777" w:rsidR="00500176" w:rsidRPr="00500176" w:rsidRDefault="00500176" w:rsidP="00500176">
      <w:pPr>
        <w:rPr>
          <w:b/>
          <w:bCs/>
        </w:rPr>
      </w:pPr>
      <w:r w:rsidRPr="00500176">
        <w:rPr>
          <w:b/>
          <w:bCs/>
        </w:rPr>
        <w:t>【問題1】次の設問に答えなさい（知識確認）</w:t>
      </w:r>
    </w:p>
    <w:p w14:paraId="04261448" w14:textId="77777777" w:rsidR="00500176" w:rsidRDefault="00500176" w:rsidP="00500176">
      <w:r w:rsidRPr="00500176">
        <w:t>① 中枢神経系に分類される部位をすべて選びなさい。</w:t>
      </w:r>
      <w:r w:rsidRPr="00500176">
        <w:br/>
        <w:t>ア．大脳　イ．小脳　ウ．脊髄　エ．脳神経　オ．脊髄神経</w:t>
      </w:r>
    </w:p>
    <w:p w14:paraId="219A7F00" w14:textId="77777777" w:rsidR="003C5A59" w:rsidRPr="00500176" w:rsidRDefault="003C5A59" w:rsidP="00500176">
      <w:pPr>
        <w:rPr>
          <w:rFonts w:hint="eastAsia"/>
        </w:rPr>
      </w:pPr>
    </w:p>
    <w:p w14:paraId="43E4C095" w14:textId="77777777" w:rsidR="00500176" w:rsidRDefault="00500176" w:rsidP="00500176">
      <w:r w:rsidRPr="00500176">
        <w:t>② 末梢神経系のうち、脳神経と脊髄神経の主な役割をそれぞれ簡潔に説明しなさい。</w:t>
      </w:r>
    </w:p>
    <w:p w14:paraId="05EB8626" w14:textId="77777777" w:rsidR="003C5A59" w:rsidRPr="00500176" w:rsidRDefault="003C5A59" w:rsidP="00500176">
      <w:pPr>
        <w:rPr>
          <w:rFonts w:hint="eastAsia"/>
        </w:rPr>
      </w:pPr>
    </w:p>
    <w:p w14:paraId="39BCF756" w14:textId="77777777" w:rsidR="00500176" w:rsidRDefault="00500176" w:rsidP="00500176">
      <w:r w:rsidRPr="00500176">
        <w:t>③ GCS（Glasgow Coma Scale）の評価項目を3つすべて挙げ、それぞれの最高点と最低点も記入しなさい。</w:t>
      </w:r>
    </w:p>
    <w:p w14:paraId="2E8FF7F7" w14:textId="77777777" w:rsidR="003C5A59" w:rsidRPr="00500176" w:rsidRDefault="003C5A59" w:rsidP="00500176">
      <w:pPr>
        <w:rPr>
          <w:rFonts w:hint="eastAsia"/>
        </w:rPr>
      </w:pPr>
    </w:p>
    <w:p w14:paraId="2169649A" w14:textId="77777777" w:rsidR="00500176" w:rsidRDefault="00500176" w:rsidP="00500176">
      <w:r w:rsidRPr="00500176">
        <w:t>④ 瞳孔評価で観察される「対光反射」とは何か説明しなさい。</w:t>
      </w:r>
    </w:p>
    <w:p w14:paraId="043E2D0B" w14:textId="77777777" w:rsidR="003C5A59" w:rsidRPr="00500176" w:rsidRDefault="003C5A59" w:rsidP="00500176">
      <w:pPr>
        <w:rPr>
          <w:rFonts w:hint="eastAsia"/>
        </w:rPr>
      </w:pPr>
    </w:p>
    <w:p w14:paraId="634530EC" w14:textId="77777777" w:rsidR="00500176" w:rsidRPr="00500176" w:rsidRDefault="00500176" w:rsidP="00500176">
      <w:r w:rsidRPr="00500176">
        <w:t>⑤ 運動機能を評価する際に用いる「MMT（徒手筋力テスト）」の評価基準のうち、等級3の状態を説明しなさい。</w:t>
      </w:r>
    </w:p>
    <w:p w14:paraId="7072CAC9" w14:textId="27A3DDB1" w:rsidR="00500176" w:rsidRPr="00500176" w:rsidRDefault="00500176" w:rsidP="00500176"/>
    <w:p w14:paraId="7EDA874A" w14:textId="77777777" w:rsidR="00500176" w:rsidRPr="00500176" w:rsidRDefault="00500176" w:rsidP="00500176">
      <w:pPr>
        <w:rPr>
          <w:b/>
          <w:bCs/>
        </w:rPr>
      </w:pPr>
      <w:r w:rsidRPr="00500176">
        <w:rPr>
          <w:b/>
          <w:bCs/>
        </w:rPr>
        <w:t>【問題2】次の観察所見に基づいて考えられる異常や病態を答えなさい（応用）</w:t>
      </w:r>
    </w:p>
    <w:p w14:paraId="20850EE8" w14:textId="77777777" w:rsidR="00500176" w:rsidRDefault="00500176" w:rsidP="00500176">
      <w:r w:rsidRPr="00500176">
        <w:t>⑥ 瞳孔径：右5mm、左3mm、対光反射なし。意識レベルはGCS 8。</w:t>
      </w:r>
      <w:r w:rsidRPr="00500176">
        <w:br/>
        <w:t>→ 考えられる異常・病態：</w:t>
      </w:r>
    </w:p>
    <w:p w14:paraId="4D775F84" w14:textId="77777777" w:rsidR="003C5A59" w:rsidRPr="00500176" w:rsidRDefault="003C5A59" w:rsidP="00500176">
      <w:pPr>
        <w:rPr>
          <w:rFonts w:hint="eastAsia"/>
        </w:rPr>
      </w:pPr>
    </w:p>
    <w:p w14:paraId="2B9998D9" w14:textId="77777777" w:rsidR="00500176" w:rsidRPr="00500176" w:rsidRDefault="00500176" w:rsidP="00500176">
      <w:r w:rsidRPr="00500176">
        <w:t>⑦ 両下肢にしびれを訴え、触覚が左右で異なる。膝下の筋力が低下している。</w:t>
      </w:r>
      <w:r w:rsidRPr="00500176">
        <w:br/>
        <w:t>→ 考えられる障害部位または疾患：</w:t>
      </w:r>
    </w:p>
    <w:p w14:paraId="3E898A02" w14:textId="547C93C9" w:rsidR="00500176" w:rsidRPr="00500176" w:rsidRDefault="00500176" w:rsidP="00500176"/>
    <w:p w14:paraId="3D804C03" w14:textId="77777777" w:rsidR="00500176" w:rsidRPr="00500176" w:rsidRDefault="00500176" w:rsidP="00500176">
      <w:pPr>
        <w:rPr>
          <w:b/>
          <w:bCs/>
        </w:rPr>
      </w:pPr>
      <w:r w:rsidRPr="00500176">
        <w:rPr>
          <w:b/>
          <w:bCs/>
        </w:rPr>
        <w:t>【問題3】ケース検討（Bさん）</w:t>
      </w:r>
    </w:p>
    <w:p w14:paraId="7DF0EE65" w14:textId="77777777" w:rsidR="00500176" w:rsidRPr="00500176" w:rsidRDefault="00500176" w:rsidP="00500176">
      <w:r w:rsidRPr="00500176">
        <w:rPr>
          <w:b/>
          <w:bCs/>
        </w:rPr>
        <w:t>Bさん（82歳・女性）</w:t>
      </w:r>
      <w:r w:rsidRPr="00500176">
        <w:br/>
        <w:t>朝から言葉が出にくく、夕方には右手が動かしづらくなってきた。救急外来受診時には、質問には反応するが言葉が出ず、右上下肢の運動が低下していた。瞳孔は左右とも3mm、対光反射あり。バイタルサイン：BP 160/95、HR 88、RR 20、BT 36.6℃。</w:t>
      </w:r>
    </w:p>
    <w:p w14:paraId="1EF69AB2" w14:textId="77777777" w:rsidR="00500176" w:rsidRDefault="00500176" w:rsidP="00500176">
      <w:r w:rsidRPr="00500176">
        <w:t>⑧ Bさんの神経学的異常所見を3つ挙げなさい。</w:t>
      </w:r>
    </w:p>
    <w:p w14:paraId="5F22A2CD" w14:textId="77777777" w:rsidR="003C5A59" w:rsidRPr="00500176" w:rsidRDefault="003C5A59" w:rsidP="00500176">
      <w:pPr>
        <w:rPr>
          <w:rFonts w:hint="eastAsia"/>
        </w:rPr>
      </w:pPr>
    </w:p>
    <w:p w14:paraId="759957D5" w14:textId="77777777" w:rsidR="00500176" w:rsidRPr="00500176" w:rsidRDefault="00500176" w:rsidP="00500176">
      <w:r w:rsidRPr="00500176">
        <w:t>⑨ この所見から疑われる疾患と、看護師として初期に行うべき観察・対応を2つ挙げなさい。</w:t>
      </w:r>
    </w:p>
    <w:p w14:paraId="16CB76ED" w14:textId="4A3E609C" w:rsidR="00500176" w:rsidRPr="00500176" w:rsidRDefault="00500176" w:rsidP="00500176"/>
    <w:p w14:paraId="48B18574" w14:textId="1507B7DB" w:rsidR="00500176" w:rsidRPr="00500176" w:rsidRDefault="00500176" w:rsidP="00500176">
      <w:pPr>
        <w:rPr>
          <w:rFonts w:hint="eastAsia"/>
          <w:b/>
          <w:bCs/>
        </w:rPr>
      </w:pPr>
      <w:r w:rsidRPr="00500176">
        <w:rPr>
          <w:b/>
          <w:bCs/>
        </w:rPr>
        <w:t>◆ 解答例</w:t>
      </w:r>
    </w:p>
    <w:p w14:paraId="5D599DE9" w14:textId="77777777" w:rsidR="00500176" w:rsidRPr="00500176" w:rsidRDefault="00500176" w:rsidP="00500176">
      <w:pPr>
        <w:rPr>
          <w:b/>
          <w:bCs/>
        </w:rPr>
      </w:pPr>
      <w:r w:rsidRPr="00500176">
        <w:rPr>
          <w:b/>
          <w:bCs/>
        </w:rPr>
        <w:t>【問題1】知識確認</w:t>
      </w:r>
    </w:p>
    <w:p w14:paraId="520BEDA1" w14:textId="77777777" w:rsidR="00500176" w:rsidRPr="00500176" w:rsidRDefault="00500176" w:rsidP="00500176">
      <w:r w:rsidRPr="00500176">
        <w:t>① 正解：ア．大脳　イ．小脳　ウ．脊髄</w:t>
      </w:r>
    </w:p>
    <w:p w14:paraId="2EA8083D" w14:textId="77777777" w:rsidR="00500176" w:rsidRPr="00500176" w:rsidRDefault="00500176" w:rsidP="00500176">
      <w:r w:rsidRPr="00500176">
        <w:t>②</w:t>
      </w:r>
    </w:p>
    <w:p w14:paraId="7F50E253" w14:textId="77777777" w:rsidR="00500176" w:rsidRPr="00500176" w:rsidRDefault="00500176" w:rsidP="00500176">
      <w:pPr>
        <w:numPr>
          <w:ilvl w:val="0"/>
          <w:numId w:val="18"/>
        </w:numPr>
      </w:pPr>
      <w:r w:rsidRPr="00500176">
        <w:t>脳神経：顔面の感覚・運動、味覚、視覚、聴覚、眼球運動などを司る</w:t>
      </w:r>
    </w:p>
    <w:p w14:paraId="5D078602" w14:textId="77777777" w:rsidR="00500176" w:rsidRPr="00500176" w:rsidRDefault="00500176" w:rsidP="00500176">
      <w:pPr>
        <w:numPr>
          <w:ilvl w:val="0"/>
          <w:numId w:val="18"/>
        </w:numPr>
      </w:pPr>
      <w:r w:rsidRPr="00500176">
        <w:t>脊髄神経：体幹・四肢の運動および感覚の伝達に関与</w:t>
      </w:r>
    </w:p>
    <w:p w14:paraId="04ACDE4F" w14:textId="77777777" w:rsidR="00500176" w:rsidRPr="00500176" w:rsidRDefault="00500176" w:rsidP="00500176">
      <w:r w:rsidRPr="00500176">
        <w:t>③</w:t>
      </w:r>
    </w:p>
    <w:p w14:paraId="76D93F88" w14:textId="77777777" w:rsidR="00500176" w:rsidRPr="00500176" w:rsidRDefault="00500176" w:rsidP="00500176">
      <w:pPr>
        <w:numPr>
          <w:ilvl w:val="0"/>
          <w:numId w:val="19"/>
        </w:numPr>
      </w:pPr>
      <w:r w:rsidRPr="00500176">
        <w:t>開眼反応（E）：4点～1点</w:t>
      </w:r>
    </w:p>
    <w:p w14:paraId="07674583" w14:textId="77777777" w:rsidR="00500176" w:rsidRPr="00500176" w:rsidRDefault="00500176" w:rsidP="00500176">
      <w:pPr>
        <w:numPr>
          <w:ilvl w:val="0"/>
          <w:numId w:val="19"/>
        </w:numPr>
      </w:pPr>
      <w:r w:rsidRPr="00500176">
        <w:lastRenderedPageBreak/>
        <w:t>言語反応（V）：5点～1点</w:t>
      </w:r>
    </w:p>
    <w:p w14:paraId="1FE264DE" w14:textId="77777777" w:rsidR="00500176" w:rsidRPr="00500176" w:rsidRDefault="00500176" w:rsidP="00500176">
      <w:pPr>
        <w:numPr>
          <w:ilvl w:val="0"/>
          <w:numId w:val="19"/>
        </w:numPr>
      </w:pPr>
      <w:r w:rsidRPr="00500176">
        <w:t>運動反応（M）：6点～1点</w:t>
      </w:r>
    </w:p>
    <w:p w14:paraId="4B446DEB" w14:textId="77777777" w:rsidR="00500176" w:rsidRPr="00500176" w:rsidRDefault="00500176" w:rsidP="00500176">
      <w:r w:rsidRPr="00500176">
        <w:t>④ 対光反射とは、瞳孔に光を当てた際に収縮する反応。視神経と動眼神経の機能を反映する。</w:t>
      </w:r>
    </w:p>
    <w:p w14:paraId="1B399EF9" w14:textId="77777777" w:rsidR="00500176" w:rsidRPr="00500176" w:rsidRDefault="00500176" w:rsidP="00500176">
      <w:r w:rsidRPr="00500176">
        <w:t>⑤ MMT3は「重力に抗して動かせるが、抵抗には耐えられない」状態。</w:t>
      </w:r>
    </w:p>
    <w:p w14:paraId="0C947EB1" w14:textId="64250BB9" w:rsidR="00500176" w:rsidRPr="00500176" w:rsidRDefault="00500176" w:rsidP="00500176"/>
    <w:p w14:paraId="37CD03AC" w14:textId="77777777" w:rsidR="00500176" w:rsidRPr="00500176" w:rsidRDefault="00500176" w:rsidP="00500176">
      <w:pPr>
        <w:rPr>
          <w:b/>
          <w:bCs/>
        </w:rPr>
      </w:pPr>
      <w:r w:rsidRPr="00500176">
        <w:rPr>
          <w:b/>
          <w:bCs/>
        </w:rPr>
        <w:t>【問題2】応用</w:t>
      </w:r>
    </w:p>
    <w:p w14:paraId="4F12C03D" w14:textId="77777777" w:rsidR="00500176" w:rsidRPr="00500176" w:rsidRDefault="00500176" w:rsidP="00500176">
      <w:r w:rsidRPr="00500176">
        <w:t>⑥ 考えられる異常・病態：脳ヘルニア、脳幹圧迫による意識障害・瞳孔不同</w:t>
      </w:r>
    </w:p>
    <w:p w14:paraId="1D65CD70" w14:textId="77777777" w:rsidR="00500176" w:rsidRPr="00500176" w:rsidRDefault="00500176" w:rsidP="00500176">
      <w:r w:rsidRPr="00500176">
        <w:t>⑦ 考えられる障害部位または疾患：脊髄損傷（腰髄以下）、椎間板ヘルニア、末梢神経障害など</w:t>
      </w:r>
    </w:p>
    <w:p w14:paraId="6586FD07" w14:textId="7C3F96C3" w:rsidR="00500176" w:rsidRPr="00500176" w:rsidRDefault="00500176" w:rsidP="00500176"/>
    <w:p w14:paraId="06A5F05B" w14:textId="77777777" w:rsidR="00500176" w:rsidRPr="00500176" w:rsidRDefault="00500176" w:rsidP="00500176">
      <w:pPr>
        <w:rPr>
          <w:b/>
          <w:bCs/>
        </w:rPr>
      </w:pPr>
      <w:r w:rsidRPr="00500176">
        <w:rPr>
          <w:b/>
          <w:bCs/>
        </w:rPr>
        <w:t>【問題3】ケース検討</w:t>
      </w:r>
    </w:p>
    <w:p w14:paraId="27027B5F" w14:textId="77777777" w:rsidR="00500176" w:rsidRPr="00500176" w:rsidRDefault="00500176" w:rsidP="00500176">
      <w:r w:rsidRPr="00500176">
        <w:t>⑧</w:t>
      </w:r>
    </w:p>
    <w:p w14:paraId="2543BAB6" w14:textId="77777777" w:rsidR="00500176" w:rsidRPr="00500176" w:rsidRDefault="00500176" w:rsidP="00500176">
      <w:pPr>
        <w:numPr>
          <w:ilvl w:val="0"/>
          <w:numId w:val="20"/>
        </w:numPr>
      </w:pPr>
      <w:r w:rsidRPr="00500176">
        <w:t>言語障害（失語）</w:t>
      </w:r>
    </w:p>
    <w:p w14:paraId="325EB1BC" w14:textId="77777777" w:rsidR="00500176" w:rsidRPr="00500176" w:rsidRDefault="00500176" w:rsidP="00500176">
      <w:pPr>
        <w:numPr>
          <w:ilvl w:val="0"/>
          <w:numId w:val="20"/>
        </w:numPr>
      </w:pPr>
      <w:r w:rsidRPr="00500176">
        <w:t>右上下肢の運動低下</w:t>
      </w:r>
    </w:p>
    <w:p w14:paraId="75D53610" w14:textId="77777777" w:rsidR="00500176" w:rsidRPr="00500176" w:rsidRDefault="00500176" w:rsidP="00500176">
      <w:pPr>
        <w:numPr>
          <w:ilvl w:val="0"/>
          <w:numId w:val="20"/>
        </w:numPr>
      </w:pPr>
      <w:r w:rsidRPr="00500176">
        <w:t>高血圧（BP 160/95）</w:t>
      </w:r>
    </w:p>
    <w:p w14:paraId="0F87E992" w14:textId="77777777" w:rsidR="00500176" w:rsidRPr="00500176" w:rsidRDefault="00500176" w:rsidP="00500176">
      <w:r w:rsidRPr="00500176">
        <w:t>⑨ 疑われる疾患：脳梗塞（左中大脳動脈領域）</w:t>
      </w:r>
    </w:p>
    <w:p w14:paraId="6C182CED" w14:textId="77777777" w:rsidR="00500176" w:rsidRPr="00500176" w:rsidRDefault="00500176" w:rsidP="00500176">
      <w:r w:rsidRPr="00500176">
        <w:t>看護師の初期対応：</w:t>
      </w:r>
    </w:p>
    <w:p w14:paraId="76806459" w14:textId="77777777" w:rsidR="00500176" w:rsidRPr="00500176" w:rsidRDefault="00500176" w:rsidP="00500176">
      <w:pPr>
        <w:numPr>
          <w:ilvl w:val="0"/>
          <w:numId w:val="21"/>
        </w:numPr>
      </w:pPr>
      <w:r w:rsidRPr="00500176">
        <w:t>意識レベル・運動機能・バイタルの継続的モニタリング</w:t>
      </w:r>
    </w:p>
    <w:p w14:paraId="3696AC09" w14:textId="77777777" w:rsidR="00500176" w:rsidRPr="00500176" w:rsidRDefault="00500176" w:rsidP="00500176">
      <w:pPr>
        <w:numPr>
          <w:ilvl w:val="0"/>
          <w:numId w:val="21"/>
        </w:numPr>
      </w:pPr>
      <w:r w:rsidRPr="00500176">
        <w:t>頭部画像診断の準備と迅速な医師への報告</w:t>
      </w:r>
    </w:p>
    <w:p w14:paraId="14FFFC7B" w14:textId="77777777" w:rsidR="00500176" w:rsidRDefault="00500176"/>
    <w:p w14:paraId="2B5065BC" w14:textId="77777777" w:rsidR="003C5A59" w:rsidRDefault="003C5A59"/>
    <w:p w14:paraId="454045E6" w14:textId="77777777" w:rsidR="003C5A59" w:rsidRDefault="003C5A59"/>
    <w:p w14:paraId="4EC7EDB7" w14:textId="77777777" w:rsidR="003C5A59" w:rsidRDefault="003C5A59"/>
    <w:p w14:paraId="3DA8A096" w14:textId="77777777" w:rsidR="003C5A59" w:rsidRDefault="003C5A59"/>
    <w:p w14:paraId="7DEC870A" w14:textId="77777777" w:rsidR="003C5A59" w:rsidRDefault="003C5A59"/>
    <w:p w14:paraId="4A61CB75" w14:textId="77777777" w:rsidR="003C5A59" w:rsidRDefault="003C5A59"/>
    <w:p w14:paraId="055A0A06" w14:textId="77777777" w:rsidR="003C5A59" w:rsidRDefault="003C5A59"/>
    <w:p w14:paraId="196A107A" w14:textId="77777777" w:rsidR="003C5A59" w:rsidRDefault="003C5A59"/>
    <w:p w14:paraId="44DB73B5" w14:textId="77777777" w:rsidR="003C5A59" w:rsidRDefault="003C5A59"/>
    <w:p w14:paraId="482CA064" w14:textId="77777777" w:rsidR="003C5A59" w:rsidRDefault="003C5A59"/>
    <w:p w14:paraId="145F92D0" w14:textId="77777777" w:rsidR="003C5A59" w:rsidRDefault="003C5A59"/>
    <w:p w14:paraId="78B278E3" w14:textId="77777777" w:rsidR="003C5A59" w:rsidRDefault="003C5A59"/>
    <w:p w14:paraId="055454D2" w14:textId="77777777" w:rsidR="003C5A59" w:rsidRDefault="003C5A59"/>
    <w:p w14:paraId="23D21AE6" w14:textId="77777777" w:rsidR="003C5A59" w:rsidRDefault="003C5A59"/>
    <w:p w14:paraId="1F5C0657" w14:textId="77777777" w:rsidR="003C5A59" w:rsidRDefault="003C5A59"/>
    <w:p w14:paraId="4EFE181C" w14:textId="77777777" w:rsidR="003C5A59" w:rsidRDefault="003C5A59"/>
    <w:p w14:paraId="28D9237C" w14:textId="77777777" w:rsidR="003C5A59" w:rsidRDefault="003C5A59"/>
    <w:p w14:paraId="1B58C8A2" w14:textId="77777777" w:rsidR="003C5A59" w:rsidRDefault="003C5A59"/>
    <w:p w14:paraId="35AA2C85" w14:textId="77777777" w:rsidR="003C5A59" w:rsidRDefault="003C5A59">
      <w:pPr>
        <w:rPr>
          <w:rFonts w:hint="eastAsia"/>
        </w:rPr>
      </w:pPr>
    </w:p>
    <w:p w14:paraId="0013D82D" w14:textId="77777777" w:rsidR="003C5A59" w:rsidRDefault="003C5A59"/>
    <w:p w14:paraId="31965AC2" w14:textId="77777777" w:rsidR="003C5A59" w:rsidRDefault="003C5A59"/>
    <w:p w14:paraId="7CEFB14E" w14:textId="0922906F" w:rsidR="003C5A59" w:rsidRPr="003C5A59" w:rsidRDefault="003C5A59" w:rsidP="003C5A59">
      <w:pPr>
        <w:jc w:val="center"/>
        <w:rPr>
          <w:rFonts w:hint="eastAsia"/>
          <w:b/>
          <w:bCs/>
          <w:sz w:val="22"/>
          <w:szCs w:val="24"/>
        </w:rPr>
      </w:pPr>
      <w:r w:rsidRPr="003C5A59">
        <w:rPr>
          <w:b/>
          <w:bCs/>
          <w:sz w:val="22"/>
          <w:szCs w:val="24"/>
        </w:rPr>
        <w:lastRenderedPageBreak/>
        <w:t>事例演習：神経学的アセスメントの実践</w:t>
      </w:r>
      <w:r w:rsidR="001877E3">
        <w:rPr>
          <w:rFonts w:hint="eastAsia"/>
          <w:b/>
          <w:bCs/>
          <w:sz w:val="22"/>
          <w:szCs w:val="24"/>
        </w:rPr>
        <w:t>（全12問）</w:t>
      </w:r>
    </w:p>
    <w:p w14:paraId="1271FB12" w14:textId="061BA28D" w:rsidR="003C5A59" w:rsidRPr="003C5A59" w:rsidRDefault="003C5A59" w:rsidP="003C5A59">
      <w:pPr>
        <w:rPr>
          <w:b/>
          <w:bCs/>
        </w:rPr>
      </w:pPr>
      <w:r w:rsidRPr="003C5A59">
        <w:rPr>
          <w:b/>
          <w:bCs/>
        </w:rPr>
        <w:t>事例：Cさん（78歳・女性）</w:t>
      </w:r>
    </w:p>
    <w:p w14:paraId="39B98D39" w14:textId="77777777" w:rsidR="003C5A59" w:rsidRPr="003C5A59" w:rsidRDefault="003C5A59" w:rsidP="003C5A59">
      <w:r w:rsidRPr="003C5A59">
        <w:t>Cさんは自宅で突然のめまいとふらつき、軽度の吐き気を訴え、家族に付き添われて救急外来を受診した。</w:t>
      </w:r>
    </w:p>
    <w:p w14:paraId="1E6B9994" w14:textId="77777777" w:rsidR="003C5A59" w:rsidRPr="003C5A59" w:rsidRDefault="003C5A59" w:rsidP="003C5A59">
      <w:r w:rsidRPr="003C5A59">
        <w:t>到着時、Cさんは呼びかけに対して開眼するものの言葉はほとんど発せず、右上下肢の動きが弱い。</w:t>
      </w:r>
      <w:r w:rsidRPr="003C5A59">
        <w:br/>
        <w:t>バイタルサインは以下の通りである。</w:t>
      </w:r>
    </w:p>
    <w:p w14:paraId="20EF7C63" w14:textId="77777777" w:rsidR="003C5A59" w:rsidRPr="003C5A59" w:rsidRDefault="003C5A59" w:rsidP="003C5A59">
      <w:pPr>
        <w:numPr>
          <w:ilvl w:val="0"/>
          <w:numId w:val="22"/>
        </w:numPr>
      </w:pPr>
      <w:r w:rsidRPr="003C5A59">
        <w:t>血圧（BP）：175/92 mmHg</w:t>
      </w:r>
    </w:p>
    <w:p w14:paraId="1E83AF98" w14:textId="77777777" w:rsidR="003C5A59" w:rsidRPr="003C5A59" w:rsidRDefault="003C5A59" w:rsidP="003C5A59">
      <w:pPr>
        <w:numPr>
          <w:ilvl w:val="0"/>
          <w:numId w:val="22"/>
        </w:numPr>
      </w:pPr>
      <w:r w:rsidRPr="003C5A59">
        <w:t>心拍数（HR）：82回／分</w:t>
      </w:r>
    </w:p>
    <w:p w14:paraId="3CF41497" w14:textId="77777777" w:rsidR="003C5A59" w:rsidRPr="003C5A59" w:rsidRDefault="003C5A59" w:rsidP="003C5A59">
      <w:pPr>
        <w:numPr>
          <w:ilvl w:val="0"/>
          <w:numId w:val="22"/>
        </w:numPr>
      </w:pPr>
      <w:r w:rsidRPr="003C5A59">
        <w:t>呼吸数（RR）：18回／分</w:t>
      </w:r>
    </w:p>
    <w:p w14:paraId="7AC6AB6F" w14:textId="77777777" w:rsidR="003C5A59" w:rsidRPr="003C5A59" w:rsidRDefault="003C5A59" w:rsidP="003C5A59">
      <w:pPr>
        <w:numPr>
          <w:ilvl w:val="0"/>
          <w:numId w:val="22"/>
        </w:numPr>
      </w:pPr>
      <w:r w:rsidRPr="003C5A59">
        <w:t>体温（BT）：36.8℃</w:t>
      </w:r>
    </w:p>
    <w:p w14:paraId="32ABC593" w14:textId="77777777" w:rsidR="003C5A59" w:rsidRPr="003C5A59" w:rsidRDefault="003C5A59" w:rsidP="003C5A59">
      <w:pPr>
        <w:numPr>
          <w:ilvl w:val="0"/>
          <w:numId w:val="22"/>
        </w:numPr>
      </w:pPr>
      <w:r w:rsidRPr="003C5A59">
        <w:t>酸素飽和度（SpO₂）：98%（室内気）</w:t>
      </w:r>
    </w:p>
    <w:p w14:paraId="02C762CF" w14:textId="77777777" w:rsidR="003C5A59" w:rsidRPr="003C5A59" w:rsidRDefault="003C5A59" w:rsidP="003C5A59">
      <w:pPr>
        <w:numPr>
          <w:ilvl w:val="0"/>
          <w:numId w:val="22"/>
        </w:numPr>
      </w:pPr>
      <w:r w:rsidRPr="003C5A59">
        <w:t>Glasgow Coma Scale（GCS）：E3 V2 M4</w:t>
      </w:r>
    </w:p>
    <w:p w14:paraId="362660D6" w14:textId="77777777" w:rsidR="003C5A59" w:rsidRPr="003C5A59" w:rsidRDefault="003C5A59" w:rsidP="003C5A59">
      <w:pPr>
        <w:numPr>
          <w:ilvl w:val="0"/>
          <w:numId w:val="22"/>
        </w:numPr>
      </w:pPr>
      <w:r w:rsidRPr="003C5A59">
        <w:t>瞳孔径：右5.0mm、左3.0mm</w:t>
      </w:r>
    </w:p>
    <w:p w14:paraId="795DD013" w14:textId="77777777" w:rsidR="003C5A59" w:rsidRPr="003C5A59" w:rsidRDefault="003C5A59" w:rsidP="003C5A59">
      <w:pPr>
        <w:numPr>
          <w:ilvl w:val="0"/>
          <w:numId w:val="22"/>
        </w:numPr>
      </w:pPr>
      <w:r w:rsidRPr="003C5A59">
        <w:t>対光反射：右鈍い、左正常</w:t>
      </w:r>
    </w:p>
    <w:p w14:paraId="1F04740C" w14:textId="6D37BD62" w:rsidR="003C5A59" w:rsidRPr="003C5A59" w:rsidRDefault="003C5A59" w:rsidP="003C5A59"/>
    <w:p w14:paraId="483445FB" w14:textId="76FCF122" w:rsidR="003C5A59" w:rsidRPr="003C5A59" w:rsidRDefault="003C5A59" w:rsidP="003C5A59">
      <w:pPr>
        <w:rPr>
          <w:rFonts w:hint="eastAsia"/>
          <w:b/>
          <w:bCs/>
        </w:rPr>
      </w:pPr>
      <w:r w:rsidRPr="003C5A59">
        <w:rPr>
          <w:b/>
          <w:bCs/>
        </w:rPr>
        <w:t>【設問】</w:t>
      </w:r>
    </w:p>
    <w:p w14:paraId="186D88A0" w14:textId="20E52885" w:rsidR="003C5A59" w:rsidRPr="003C5A59" w:rsidRDefault="003C5A59" w:rsidP="003C5A59">
      <w:r w:rsidRPr="003C5A59">
        <w:t>1．Cさんの意識レベルをJCS（Japan Coma Scale）で表すとどの段階にあたるか。理由も述べよ。</w:t>
      </w:r>
    </w:p>
    <w:p w14:paraId="3D1F1ED1" w14:textId="77777777" w:rsidR="003C5A59" w:rsidRPr="003C5A59" w:rsidRDefault="003C5A59" w:rsidP="003C5A59">
      <w:r w:rsidRPr="003C5A59">
        <w:t>2．GCSの各評価（E3 V2 M4）が意味する具体的な行動や状態を説明せよ。</w:t>
      </w:r>
    </w:p>
    <w:p w14:paraId="6DEE16B5" w14:textId="77777777" w:rsidR="003C5A59" w:rsidRPr="003C5A59" w:rsidRDefault="003C5A59" w:rsidP="003C5A59">
      <w:r w:rsidRPr="003C5A59">
        <w:t>3．瞳孔径と対光反射の異常から推測される神経学的な異常部位を挙げよ。</w:t>
      </w:r>
    </w:p>
    <w:p w14:paraId="61EA1556" w14:textId="77777777" w:rsidR="003C5A59" w:rsidRPr="003C5A59" w:rsidRDefault="003C5A59" w:rsidP="003C5A59">
      <w:r w:rsidRPr="003C5A59">
        <w:t>4．Cさんの右上下肢の運動機能を評価するために行う具体的な検査方法を2つ挙げ、それぞれの目的を説明せよ。</w:t>
      </w:r>
    </w:p>
    <w:p w14:paraId="6C41808C" w14:textId="77777777" w:rsidR="003C5A59" w:rsidRPr="003C5A59" w:rsidRDefault="003C5A59" w:rsidP="003C5A59">
      <w:r w:rsidRPr="003C5A59">
        <w:t>5．Cさんの状態から疑われる急性期疾患名を挙げ、その根拠を述べよ。</w:t>
      </w:r>
    </w:p>
    <w:p w14:paraId="27ED61D0" w14:textId="77777777" w:rsidR="003C5A59" w:rsidRPr="003C5A59" w:rsidRDefault="003C5A59" w:rsidP="003C5A59">
      <w:r w:rsidRPr="003C5A59">
        <w:t>6．神経学的アセスメントで用いるJCSとGCSの違いを簡潔に説明せよ。</w:t>
      </w:r>
    </w:p>
    <w:p w14:paraId="58CE3237" w14:textId="77777777" w:rsidR="003C5A59" w:rsidRPr="003C5A59" w:rsidRDefault="003C5A59" w:rsidP="003C5A59">
      <w:r w:rsidRPr="003C5A59">
        <w:t>7．意識レベルの評価に加えて、言語・記憶の評価を行う際に看護師ができる具体的な方法を2つ挙げよ。</w:t>
      </w:r>
    </w:p>
    <w:p w14:paraId="79695705" w14:textId="77777777" w:rsidR="003C5A59" w:rsidRPr="003C5A59" w:rsidRDefault="003C5A59" w:rsidP="003C5A59">
      <w:r w:rsidRPr="003C5A59">
        <w:t>8．Cさんの症状で重要視すべき観察項目を5つ挙げ、その観察理由も簡潔に説明せよ。</w:t>
      </w:r>
    </w:p>
    <w:p w14:paraId="593C625C" w14:textId="77777777" w:rsidR="003C5A59" w:rsidRPr="003C5A59" w:rsidRDefault="003C5A59" w:rsidP="003C5A59">
      <w:r w:rsidRPr="003C5A59">
        <w:t>9．急変兆候を見逃さないために、看護師が実施すべき日常的な対応を3つ挙げよ。</w:t>
      </w:r>
    </w:p>
    <w:p w14:paraId="7C9653E3" w14:textId="77777777" w:rsidR="003C5A59" w:rsidRPr="003C5A59" w:rsidRDefault="003C5A59" w:rsidP="003C5A59">
      <w:r w:rsidRPr="003C5A59">
        <w:t>10．神経症状の観察結果をチーム内で共有する際に、どのような情報を重点的に伝えるべきか3点述べよ。</w:t>
      </w:r>
    </w:p>
    <w:p w14:paraId="2E1D1DF5" w14:textId="77777777" w:rsidR="003C5A59" w:rsidRPr="003C5A59" w:rsidRDefault="003C5A59" w:rsidP="003C5A59">
      <w:r w:rsidRPr="003C5A59">
        <w:t>11．Cさんの病態が進行した場合に生じる可能性のある重篤な合併症を2つ挙げよ。</w:t>
      </w:r>
    </w:p>
    <w:p w14:paraId="2E130876" w14:textId="77777777" w:rsidR="003C5A59" w:rsidRPr="003C5A59" w:rsidRDefault="003C5A59" w:rsidP="003C5A59">
      <w:r w:rsidRPr="003C5A59">
        <w:t>12．この事例に基づき、優先的に行うべき看護ケアを3つ挙げよ。</w:t>
      </w:r>
    </w:p>
    <w:p w14:paraId="2B386325" w14:textId="12504A3D" w:rsidR="003C5A59" w:rsidRPr="003C5A59" w:rsidRDefault="003C5A59" w:rsidP="003C5A59"/>
    <w:p w14:paraId="189CCDC8" w14:textId="102E56EC" w:rsidR="003C5A59" w:rsidRPr="003C5A59" w:rsidRDefault="003C5A59" w:rsidP="003C5A59">
      <w:pPr>
        <w:rPr>
          <w:rFonts w:hint="eastAsia"/>
          <w:b/>
          <w:bCs/>
        </w:rPr>
      </w:pPr>
      <w:r w:rsidRPr="003C5A59">
        <w:rPr>
          <w:b/>
          <w:bCs/>
        </w:rPr>
        <w:t>【解答例】</w:t>
      </w:r>
    </w:p>
    <w:p w14:paraId="528F226F" w14:textId="77777777" w:rsidR="003C5A59" w:rsidRPr="003C5A59" w:rsidRDefault="003C5A59" w:rsidP="003C5A59">
      <w:pPr>
        <w:rPr>
          <w:b/>
          <w:bCs/>
        </w:rPr>
      </w:pPr>
      <w:r w:rsidRPr="003C5A59">
        <w:rPr>
          <w:b/>
          <w:bCs/>
        </w:rPr>
        <w:t>1．</w:t>
      </w:r>
    </w:p>
    <w:p w14:paraId="5828DFAE" w14:textId="77777777" w:rsidR="003C5A59" w:rsidRPr="003C5A59" w:rsidRDefault="003C5A59" w:rsidP="003C5A59">
      <w:r w:rsidRPr="003C5A59">
        <w:t>JCSは「10」の段階に相当する。</w:t>
      </w:r>
      <w:r w:rsidRPr="003C5A59">
        <w:br/>
        <w:t>理由：呼びかけに対して開眼するが言語反応が乏しく、見当識障害があるため。</w:t>
      </w:r>
    </w:p>
    <w:p w14:paraId="3319EA82" w14:textId="5CC94C5D" w:rsidR="003C5A59" w:rsidRPr="003C5A59" w:rsidRDefault="003C5A59" w:rsidP="003C5A59"/>
    <w:p w14:paraId="04463DF8" w14:textId="77777777" w:rsidR="003C5A59" w:rsidRPr="003C5A59" w:rsidRDefault="003C5A59" w:rsidP="003C5A59">
      <w:pPr>
        <w:rPr>
          <w:b/>
          <w:bCs/>
        </w:rPr>
      </w:pPr>
      <w:r w:rsidRPr="003C5A59">
        <w:rPr>
          <w:b/>
          <w:bCs/>
        </w:rPr>
        <w:t>2．</w:t>
      </w:r>
    </w:p>
    <w:p w14:paraId="15C4042D" w14:textId="77777777" w:rsidR="003C5A59" w:rsidRPr="003C5A59" w:rsidRDefault="003C5A59" w:rsidP="003C5A59">
      <w:pPr>
        <w:numPr>
          <w:ilvl w:val="0"/>
          <w:numId w:val="23"/>
        </w:numPr>
      </w:pPr>
      <w:r w:rsidRPr="003C5A59">
        <w:t>E3：呼びかけに対して自発的に開眼する状態。</w:t>
      </w:r>
    </w:p>
    <w:p w14:paraId="1BE0E4DA" w14:textId="77777777" w:rsidR="003C5A59" w:rsidRPr="003C5A59" w:rsidRDefault="003C5A59" w:rsidP="003C5A59">
      <w:pPr>
        <w:numPr>
          <w:ilvl w:val="0"/>
          <w:numId w:val="23"/>
        </w:numPr>
      </w:pPr>
      <w:r w:rsidRPr="003C5A59">
        <w:lastRenderedPageBreak/>
        <w:t>V2：理解不能な発声（うめき声や意味のない声を出す）。</w:t>
      </w:r>
    </w:p>
    <w:p w14:paraId="1DB84302" w14:textId="77777777" w:rsidR="003C5A59" w:rsidRPr="003C5A59" w:rsidRDefault="003C5A59" w:rsidP="003C5A59">
      <w:pPr>
        <w:numPr>
          <w:ilvl w:val="0"/>
          <w:numId w:val="23"/>
        </w:numPr>
      </w:pPr>
      <w:r w:rsidRPr="003C5A59">
        <w:t>M4：痛み刺激に対して回避の動作をする（手を引く動作など）。</w:t>
      </w:r>
    </w:p>
    <w:p w14:paraId="40EF65F7" w14:textId="31836134" w:rsidR="003C5A59" w:rsidRPr="003C5A59" w:rsidRDefault="003C5A59" w:rsidP="003C5A59"/>
    <w:p w14:paraId="3B277E16" w14:textId="77777777" w:rsidR="003C5A59" w:rsidRPr="003C5A59" w:rsidRDefault="003C5A59" w:rsidP="003C5A59">
      <w:pPr>
        <w:rPr>
          <w:b/>
          <w:bCs/>
        </w:rPr>
      </w:pPr>
      <w:r w:rsidRPr="003C5A59">
        <w:rPr>
          <w:b/>
          <w:bCs/>
        </w:rPr>
        <w:t>3．</w:t>
      </w:r>
    </w:p>
    <w:p w14:paraId="751CE529" w14:textId="77777777" w:rsidR="003C5A59" w:rsidRPr="003C5A59" w:rsidRDefault="003C5A59" w:rsidP="003C5A59">
      <w:r w:rsidRPr="003C5A59">
        <w:t>右の瞳孔散大（5.0mm）と対光反射の鈍さは、右側の動眼神経（第3脳神経）障害や脳ヘルニアによる脳幹圧迫が考えられる。</w:t>
      </w:r>
    </w:p>
    <w:p w14:paraId="7090478F" w14:textId="1834E46E" w:rsidR="003C5A59" w:rsidRPr="003C5A59" w:rsidRDefault="003C5A59" w:rsidP="003C5A59"/>
    <w:p w14:paraId="6A1627EA" w14:textId="77777777" w:rsidR="003C5A59" w:rsidRPr="003C5A59" w:rsidRDefault="003C5A59" w:rsidP="003C5A59">
      <w:pPr>
        <w:rPr>
          <w:b/>
          <w:bCs/>
        </w:rPr>
      </w:pPr>
      <w:r w:rsidRPr="003C5A59">
        <w:rPr>
          <w:b/>
          <w:bCs/>
        </w:rPr>
        <w:t>4．</w:t>
      </w:r>
    </w:p>
    <w:p w14:paraId="6F063CA8" w14:textId="77777777" w:rsidR="003C5A59" w:rsidRPr="003C5A59" w:rsidRDefault="003C5A59" w:rsidP="003C5A59">
      <w:pPr>
        <w:numPr>
          <w:ilvl w:val="0"/>
          <w:numId w:val="24"/>
        </w:numPr>
      </w:pPr>
      <w:r w:rsidRPr="003C5A59">
        <w:t>徒手筋力テスト（MMT）：筋力の程度を左右差も含めて評価し、麻痺の有無を確認するため。</w:t>
      </w:r>
    </w:p>
    <w:p w14:paraId="5D51F483" w14:textId="77777777" w:rsidR="003C5A59" w:rsidRPr="003C5A59" w:rsidRDefault="003C5A59" w:rsidP="003C5A59">
      <w:pPr>
        <w:numPr>
          <w:ilvl w:val="0"/>
          <w:numId w:val="24"/>
        </w:numPr>
      </w:pPr>
      <w:r w:rsidRPr="003C5A59">
        <w:t>痛み刺激反応の左右比較：自発運動が困難な場合、痛み刺激に対する反応を観察して運動神経機能の程度を判断するため。</w:t>
      </w:r>
    </w:p>
    <w:p w14:paraId="2C1E2C9E" w14:textId="402C0FF3" w:rsidR="003C5A59" w:rsidRPr="003C5A59" w:rsidRDefault="003C5A59" w:rsidP="003C5A59"/>
    <w:p w14:paraId="1CA279E0" w14:textId="77777777" w:rsidR="003C5A59" w:rsidRPr="003C5A59" w:rsidRDefault="003C5A59" w:rsidP="003C5A59">
      <w:pPr>
        <w:rPr>
          <w:b/>
          <w:bCs/>
        </w:rPr>
      </w:pPr>
      <w:r w:rsidRPr="003C5A59">
        <w:rPr>
          <w:b/>
          <w:bCs/>
        </w:rPr>
        <w:t>5．</w:t>
      </w:r>
    </w:p>
    <w:p w14:paraId="202A3D00" w14:textId="77777777" w:rsidR="003C5A59" w:rsidRPr="003C5A59" w:rsidRDefault="003C5A59" w:rsidP="003C5A59">
      <w:r w:rsidRPr="003C5A59">
        <w:t>疑われる疾患：急性脳梗塞または脳出血。</w:t>
      </w:r>
      <w:r w:rsidRPr="003C5A59">
        <w:br/>
        <w:t>根拠：突然の運動麻痺（右上下肢の動きの低下）、瞳孔異常、意識障害、高血圧既往など。</w:t>
      </w:r>
    </w:p>
    <w:p w14:paraId="0F72EC70" w14:textId="756CBBC2" w:rsidR="003C5A59" w:rsidRPr="003C5A59" w:rsidRDefault="003C5A59" w:rsidP="003C5A59"/>
    <w:p w14:paraId="46E54A72" w14:textId="77777777" w:rsidR="003C5A59" w:rsidRPr="003C5A59" w:rsidRDefault="003C5A59" w:rsidP="003C5A59">
      <w:pPr>
        <w:rPr>
          <w:b/>
          <w:bCs/>
        </w:rPr>
      </w:pPr>
      <w:r w:rsidRPr="003C5A59">
        <w:rPr>
          <w:b/>
          <w:bCs/>
        </w:rPr>
        <w:t>6．</w:t>
      </w:r>
    </w:p>
    <w:p w14:paraId="6565D55F" w14:textId="77777777" w:rsidR="003C5A59" w:rsidRPr="003C5A59" w:rsidRDefault="003C5A59" w:rsidP="003C5A59">
      <w:r w:rsidRPr="003C5A59">
        <w:t>JCSは日本で主に用いられ、意識レベルを「0」「1桁」「2桁」「3桁」の階級に分けて簡易評価する方法。</w:t>
      </w:r>
      <w:r w:rsidRPr="003C5A59">
        <w:br/>
        <w:t>GCSは国際的に広く使用され、開眼・言語・運動の3項目を点数化して総合評価を行う方法である。</w:t>
      </w:r>
    </w:p>
    <w:p w14:paraId="0EB7952D" w14:textId="676C038D" w:rsidR="003C5A59" w:rsidRPr="003C5A59" w:rsidRDefault="003C5A59" w:rsidP="003C5A59"/>
    <w:p w14:paraId="33E295E6" w14:textId="77777777" w:rsidR="003C5A59" w:rsidRPr="003C5A59" w:rsidRDefault="003C5A59" w:rsidP="003C5A59">
      <w:pPr>
        <w:rPr>
          <w:b/>
          <w:bCs/>
        </w:rPr>
      </w:pPr>
      <w:r w:rsidRPr="003C5A59">
        <w:rPr>
          <w:b/>
          <w:bCs/>
        </w:rPr>
        <w:t>7．</w:t>
      </w:r>
    </w:p>
    <w:p w14:paraId="169D5506" w14:textId="77777777" w:rsidR="003C5A59" w:rsidRPr="003C5A59" w:rsidRDefault="003C5A59" w:rsidP="003C5A59">
      <w:pPr>
        <w:numPr>
          <w:ilvl w:val="0"/>
          <w:numId w:val="25"/>
        </w:numPr>
      </w:pPr>
      <w:r w:rsidRPr="003C5A59">
        <w:t>簡単な質問（名前、場所、時間）をして返答の適切さを確認する。</w:t>
      </w:r>
    </w:p>
    <w:p w14:paraId="2CD3910F" w14:textId="77777777" w:rsidR="003C5A59" w:rsidRPr="003C5A59" w:rsidRDefault="003C5A59" w:rsidP="003C5A59">
      <w:pPr>
        <w:numPr>
          <w:ilvl w:val="0"/>
          <w:numId w:val="25"/>
        </w:numPr>
      </w:pPr>
      <w:r w:rsidRPr="003C5A59">
        <w:t>短期記憶テストとして、簡単な単語や数字の暗唱を依頼し、数分後に再度聞く。</w:t>
      </w:r>
    </w:p>
    <w:p w14:paraId="4B70CA09" w14:textId="35D11EA7" w:rsidR="003C5A59" w:rsidRPr="003C5A59" w:rsidRDefault="003C5A59" w:rsidP="003C5A59"/>
    <w:p w14:paraId="41039017" w14:textId="77777777" w:rsidR="003C5A59" w:rsidRPr="003C5A59" w:rsidRDefault="003C5A59" w:rsidP="003C5A59">
      <w:pPr>
        <w:rPr>
          <w:b/>
          <w:bCs/>
        </w:rPr>
      </w:pPr>
      <w:r w:rsidRPr="003C5A59">
        <w:rPr>
          <w:b/>
          <w:bCs/>
        </w:rPr>
        <w:t>8．</w:t>
      </w:r>
    </w:p>
    <w:p w14:paraId="40BB8D82" w14:textId="77777777" w:rsidR="003C5A59" w:rsidRPr="003C5A59" w:rsidRDefault="003C5A59" w:rsidP="003C5A59">
      <w:pPr>
        <w:numPr>
          <w:ilvl w:val="0"/>
          <w:numId w:val="26"/>
        </w:numPr>
      </w:pPr>
      <w:r w:rsidRPr="003C5A59">
        <w:t>意識レベル（意識の清明度）: 急変の早期発見に重要。</w:t>
      </w:r>
    </w:p>
    <w:p w14:paraId="7630952E" w14:textId="77777777" w:rsidR="003C5A59" w:rsidRPr="003C5A59" w:rsidRDefault="003C5A59" w:rsidP="003C5A59">
      <w:pPr>
        <w:numPr>
          <w:ilvl w:val="0"/>
          <w:numId w:val="26"/>
        </w:numPr>
      </w:pPr>
      <w:r w:rsidRPr="003C5A59">
        <w:t>瞳孔の大きさと光反射: 脳幹機能の評価に必須。</w:t>
      </w:r>
    </w:p>
    <w:p w14:paraId="40D80790" w14:textId="77777777" w:rsidR="003C5A59" w:rsidRPr="003C5A59" w:rsidRDefault="003C5A59" w:rsidP="003C5A59">
      <w:pPr>
        <w:numPr>
          <w:ilvl w:val="0"/>
          <w:numId w:val="26"/>
        </w:numPr>
      </w:pPr>
      <w:r w:rsidRPr="003C5A59">
        <w:t>運動機能の左右差: 麻痺や神経損傷の有無を判断。</w:t>
      </w:r>
    </w:p>
    <w:p w14:paraId="3AA6F0E9" w14:textId="77777777" w:rsidR="003C5A59" w:rsidRPr="003C5A59" w:rsidRDefault="003C5A59" w:rsidP="003C5A59">
      <w:pPr>
        <w:numPr>
          <w:ilvl w:val="0"/>
          <w:numId w:val="26"/>
        </w:numPr>
      </w:pPr>
      <w:r w:rsidRPr="003C5A59">
        <w:t>言語機能: 失語の有無を確認し脳の損傷部位推測に役立つ。</w:t>
      </w:r>
    </w:p>
    <w:p w14:paraId="3174ED11" w14:textId="77777777" w:rsidR="003C5A59" w:rsidRPr="003C5A59" w:rsidRDefault="003C5A59" w:rsidP="003C5A59">
      <w:pPr>
        <w:numPr>
          <w:ilvl w:val="0"/>
          <w:numId w:val="26"/>
        </w:numPr>
      </w:pPr>
      <w:r w:rsidRPr="003C5A59">
        <w:t>バイタルサイン（特に血圧）: 脳血管障害のリスク管理。</w:t>
      </w:r>
    </w:p>
    <w:p w14:paraId="6DB77785" w14:textId="3291ABC2" w:rsidR="003C5A59" w:rsidRPr="003C5A59" w:rsidRDefault="003C5A59" w:rsidP="003C5A59"/>
    <w:p w14:paraId="32711B0F" w14:textId="77777777" w:rsidR="003C5A59" w:rsidRPr="003C5A59" w:rsidRDefault="003C5A59" w:rsidP="003C5A59">
      <w:pPr>
        <w:rPr>
          <w:b/>
          <w:bCs/>
        </w:rPr>
      </w:pPr>
      <w:r w:rsidRPr="003C5A59">
        <w:rPr>
          <w:b/>
          <w:bCs/>
        </w:rPr>
        <w:t>9．</w:t>
      </w:r>
    </w:p>
    <w:p w14:paraId="3827DE19" w14:textId="77777777" w:rsidR="003C5A59" w:rsidRPr="003C5A59" w:rsidRDefault="003C5A59" w:rsidP="003C5A59">
      <w:pPr>
        <w:numPr>
          <w:ilvl w:val="0"/>
          <w:numId w:val="27"/>
        </w:numPr>
      </w:pPr>
      <w:r w:rsidRPr="003C5A59">
        <w:t>頻回の神経学的観察（意識、瞳孔、運動）を行う。</w:t>
      </w:r>
    </w:p>
    <w:p w14:paraId="6C804224" w14:textId="77777777" w:rsidR="003C5A59" w:rsidRPr="003C5A59" w:rsidRDefault="003C5A59" w:rsidP="003C5A59">
      <w:pPr>
        <w:numPr>
          <w:ilvl w:val="0"/>
          <w:numId w:val="27"/>
        </w:numPr>
      </w:pPr>
      <w:r w:rsidRPr="003C5A59">
        <w:t>バイタルサインの継続的モニタリング。</w:t>
      </w:r>
    </w:p>
    <w:p w14:paraId="0F764FD9" w14:textId="77777777" w:rsidR="003C5A59" w:rsidRPr="003C5A59" w:rsidRDefault="003C5A59" w:rsidP="003C5A59">
      <w:pPr>
        <w:numPr>
          <w:ilvl w:val="0"/>
          <w:numId w:val="27"/>
        </w:numPr>
      </w:pPr>
      <w:r w:rsidRPr="003C5A59">
        <w:t>変化や異常があれば速やかに医師へ報告する。</w:t>
      </w:r>
    </w:p>
    <w:p w14:paraId="48E1F98B" w14:textId="19770912" w:rsidR="003C5A59" w:rsidRPr="003C5A59" w:rsidRDefault="003C5A59" w:rsidP="003C5A59"/>
    <w:p w14:paraId="202F2ECD" w14:textId="77777777" w:rsidR="003C5A59" w:rsidRPr="003C5A59" w:rsidRDefault="003C5A59" w:rsidP="003C5A59">
      <w:pPr>
        <w:rPr>
          <w:b/>
          <w:bCs/>
        </w:rPr>
      </w:pPr>
      <w:r w:rsidRPr="003C5A59">
        <w:rPr>
          <w:b/>
          <w:bCs/>
        </w:rPr>
        <w:t>10．</w:t>
      </w:r>
    </w:p>
    <w:p w14:paraId="4D233820" w14:textId="77777777" w:rsidR="003C5A59" w:rsidRPr="003C5A59" w:rsidRDefault="003C5A59" w:rsidP="003C5A59">
      <w:pPr>
        <w:numPr>
          <w:ilvl w:val="0"/>
          <w:numId w:val="28"/>
        </w:numPr>
      </w:pPr>
      <w:r w:rsidRPr="003C5A59">
        <w:t>意識レベル（JCSやGCSの数値）</w:t>
      </w:r>
    </w:p>
    <w:p w14:paraId="5B2D12AB" w14:textId="77777777" w:rsidR="003C5A59" w:rsidRPr="003C5A59" w:rsidRDefault="003C5A59" w:rsidP="003C5A59">
      <w:pPr>
        <w:numPr>
          <w:ilvl w:val="0"/>
          <w:numId w:val="28"/>
        </w:numPr>
      </w:pPr>
      <w:r w:rsidRPr="003C5A59">
        <w:t>瞳孔の左右差や反射の有無</w:t>
      </w:r>
    </w:p>
    <w:p w14:paraId="79E8795D" w14:textId="46BB4C6E" w:rsidR="003C5A59" w:rsidRPr="003C5A59" w:rsidRDefault="003C5A59" w:rsidP="003C5A59">
      <w:pPr>
        <w:numPr>
          <w:ilvl w:val="0"/>
          <w:numId w:val="28"/>
        </w:numPr>
      </w:pPr>
      <w:r w:rsidRPr="003C5A59">
        <w:t>運動機能の左右差や麻痺の程度</w:t>
      </w:r>
    </w:p>
    <w:p w14:paraId="6684D04E" w14:textId="77777777" w:rsidR="003C5A59" w:rsidRPr="003C5A59" w:rsidRDefault="003C5A59" w:rsidP="003C5A59">
      <w:pPr>
        <w:rPr>
          <w:b/>
          <w:bCs/>
        </w:rPr>
      </w:pPr>
      <w:r w:rsidRPr="003C5A59">
        <w:rPr>
          <w:b/>
          <w:bCs/>
        </w:rPr>
        <w:lastRenderedPageBreak/>
        <w:t>11．</w:t>
      </w:r>
    </w:p>
    <w:p w14:paraId="1038335B" w14:textId="77777777" w:rsidR="003C5A59" w:rsidRPr="003C5A59" w:rsidRDefault="003C5A59" w:rsidP="003C5A59">
      <w:pPr>
        <w:numPr>
          <w:ilvl w:val="0"/>
          <w:numId w:val="29"/>
        </w:numPr>
      </w:pPr>
      <w:r w:rsidRPr="003C5A59">
        <w:t>脳ヘルニア（脳幹圧迫による生命維持中枢障害）</w:t>
      </w:r>
    </w:p>
    <w:p w14:paraId="5716D691" w14:textId="77777777" w:rsidR="003C5A59" w:rsidRPr="003C5A59" w:rsidRDefault="003C5A59" w:rsidP="003C5A59">
      <w:pPr>
        <w:numPr>
          <w:ilvl w:val="0"/>
          <w:numId w:val="29"/>
        </w:numPr>
      </w:pPr>
      <w:r w:rsidRPr="003C5A59">
        <w:t>呼吸停止や心停止などの重篤な全身合併症</w:t>
      </w:r>
    </w:p>
    <w:p w14:paraId="22324E79" w14:textId="1A6FFCF8" w:rsidR="003C5A59" w:rsidRPr="003C5A59" w:rsidRDefault="003C5A59" w:rsidP="003C5A59"/>
    <w:p w14:paraId="7EF92A9B" w14:textId="77777777" w:rsidR="003C5A59" w:rsidRPr="003C5A59" w:rsidRDefault="003C5A59" w:rsidP="003C5A59">
      <w:pPr>
        <w:rPr>
          <w:b/>
          <w:bCs/>
        </w:rPr>
      </w:pPr>
      <w:r w:rsidRPr="003C5A59">
        <w:rPr>
          <w:b/>
          <w:bCs/>
        </w:rPr>
        <w:t>12．</w:t>
      </w:r>
    </w:p>
    <w:p w14:paraId="37E4746B" w14:textId="77777777" w:rsidR="003C5A59" w:rsidRPr="003C5A59" w:rsidRDefault="003C5A59" w:rsidP="003C5A59">
      <w:pPr>
        <w:numPr>
          <w:ilvl w:val="0"/>
          <w:numId w:val="30"/>
        </w:numPr>
      </w:pPr>
      <w:r w:rsidRPr="003C5A59">
        <w:t>神経学的観察の頻回実施と記録の徹底。</w:t>
      </w:r>
    </w:p>
    <w:p w14:paraId="52530D4E" w14:textId="77777777" w:rsidR="003C5A59" w:rsidRPr="003C5A59" w:rsidRDefault="003C5A59" w:rsidP="003C5A59">
      <w:pPr>
        <w:numPr>
          <w:ilvl w:val="0"/>
          <w:numId w:val="30"/>
        </w:numPr>
      </w:pPr>
      <w:r w:rsidRPr="003C5A59">
        <w:t>安全な環境整備（転倒予防など）。</w:t>
      </w:r>
    </w:p>
    <w:p w14:paraId="57323A68" w14:textId="77777777" w:rsidR="003C5A59" w:rsidRPr="003C5A59" w:rsidRDefault="003C5A59" w:rsidP="003C5A59">
      <w:pPr>
        <w:numPr>
          <w:ilvl w:val="0"/>
          <w:numId w:val="30"/>
        </w:numPr>
      </w:pPr>
      <w:r w:rsidRPr="003C5A59">
        <w:t>医療チームとの連携強化（迅速な情報共有と対応）。</w:t>
      </w:r>
    </w:p>
    <w:p w14:paraId="47065C9E" w14:textId="77777777" w:rsidR="003C5A59" w:rsidRPr="003C5A59" w:rsidRDefault="003C5A59">
      <w:pPr>
        <w:rPr>
          <w:rFonts w:hint="eastAsia"/>
        </w:rPr>
      </w:pPr>
    </w:p>
    <w:sectPr w:rsidR="003C5A59" w:rsidRPr="003C5A59" w:rsidSect="0050017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BE3AE" w14:textId="77777777" w:rsidR="004E266E" w:rsidRDefault="004E266E" w:rsidP="004E266E">
      <w:r>
        <w:separator/>
      </w:r>
    </w:p>
  </w:endnote>
  <w:endnote w:type="continuationSeparator" w:id="0">
    <w:p w14:paraId="6299E8B8" w14:textId="77777777" w:rsidR="004E266E" w:rsidRDefault="004E266E" w:rsidP="004E2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17E22" w14:textId="77777777" w:rsidR="004E266E" w:rsidRDefault="004E266E" w:rsidP="004E266E">
      <w:r>
        <w:separator/>
      </w:r>
    </w:p>
  </w:footnote>
  <w:footnote w:type="continuationSeparator" w:id="0">
    <w:p w14:paraId="07F811F4" w14:textId="77777777" w:rsidR="004E266E" w:rsidRDefault="004E266E" w:rsidP="004E2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86B57"/>
    <w:multiLevelType w:val="multilevel"/>
    <w:tmpl w:val="7406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924C3"/>
    <w:multiLevelType w:val="multilevel"/>
    <w:tmpl w:val="27A8B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71EB1"/>
    <w:multiLevelType w:val="multilevel"/>
    <w:tmpl w:val="238AC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E2DB1"/>
    <w:multiLevelType w:val="multilevel"/>
    <w:tmpl w:val="2EA01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F602F"/>
    <w:multiLevelType w:val="multilevel"/>
    <w:tmpl w:val="5B788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440C26"/>
    <w:multiLevelType w:val="multilevel"/>
    <w:tmpl w:val="6AB0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2C6BF5"/>
    <w:multiLevelType w:val="multilevel"/>
    <w:tmpl w:val="E26E5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1B19AB"/>
    <w:multiLevelType w:val="multilevel"/>
    <w:tmpl w:val="F7CE4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C916E3"/>
    <w:multiLevelType w:val="multilevel"/>
    <w:tmpl w:val="59CA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F000D1"/>
    <w:multiLevelType w:val="multilevel"/>
    <w:tmpl w:val="12CA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8E4365"/>
    <w:multiLevelType w:val="multilevel"/>
    <w:tmpl w:val="5DEA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78371B"/>
    <w:multiLevelType w:val="multilevel"/>
    <w:tmpl w:val="9ABE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3C3A89"/>
    <w:multiLevelType w:val="multilevel"/>
    <w:tmpl w:val="B128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AF34BA"/>
    <w:multiLevelType w:val="multilevel"/>
    <w:tmpl w:val="E5BC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4A778D"/>
    <w:multiLevelType w:val="multilevel"/>
    <w:tmpl w:val="76F0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73663"/>
    <w:multiLevelType w:val="multilevel"/>
    <w:tmpl w:val="5E56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C2707"/>
    <w:multiLevelType w:val="multilevel"/>
    <w:tmpl w:val="E362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A31CF8"/>
    <w:multiLevelType w:val="multilevel"/>
    <w:tmpl w:val="1738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876E4C"/>
    <w:multiLevelType w:val="multilevel"/>
    <w:tmpl w:val="5144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B60B11"/>
    <w:multiLevelType w:val="multilevel"/>
    <w:tmpl w:val="78A2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676F6D"/>
    <w:multiLevelType w:val="multilevel"/>
    <w:tmpl w:val="F762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0D49D5"/>
    <w:multiLevelType w:val="multilevel"/>
    <w:tmpl w:val="467C8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F43C23"/>
    <w:multiLevelType w:val="multilevel"/>
    <w:tmpl w:val="B51C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7A0CEF"/>
    <w:multiLevelType w:val="multilevel"/>
    <w:tmpl w:val="DB18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CB727F"/>
    <w:multiLevelType w:val="multilevel"/>
    <w:tmpl w:val="9272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0E7263"/>
    <w:multiLevelType w:val="multilevel"/>
    <w:tmpl w:val="3CA0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543063"/>
    <w:multiLevelType w:val="multilevel"/>
    <w:tmpl w:val="21F04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2434EE"/>
    <w:multiLevelType w:val="multilevel"/>
    <w:tmpl w:val="98186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A16248"/>
    <w:multiLevelType w:val="multilevel"/>
    <w:tmpl w:val="4EE4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5F76CA"/>
    <w:multiLevelType w:val="multilevel"/>
    <w:tmpl w:val="02666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9967382">
    <w:abstractNumId w:val="6"/>
  </w:num>
  <w:num w:numId="2" w16cid:durableId="416219587">
    <w:abstractNumId w:val="4"/>
  </w:num>
  <w:num w:numId="3" w16cid:durableId="1651205149">
    <w:abstractNumId w:val="20"/>
  </w:num>
  <w:num w:numId="4" w16cid:durableId="177542462">
    <w:abstractNumId w:val="0"/>
  </w:num>
  <w:num w:numId="5" w16cid:durableId="1768769284">
    <w:abstractNumId w:val="16"/>
  </w:num>
  <w:num w:numId="6" w16cid:durableId="1119954163">
    <w:abstractNumId w:val="14"/>
  </w:num>
  <w:num w:numId="7" w16cid:durableId="666908548">
    <w:abstractNumId w:val="15"/>
  </w:num>
  <w:num w:numId="8" w16cid:durableId="1017731283">
    <w:abstractNumId w:val="1"/>
  </w:num>
  <w:num w:numId="9" w16cid:durableId="1413551374">
    <w:abstractNumId w:val="29"/>
  </w:num>
  <w:num w:numId="10" w16cid:durableId="291250955">
    <w:abstractNumId w:val="27"/>
  </w:num>
  <w:num w:numId="11" w16cid:durableId="853803898">
    <w:abstractNumId w:val="8"/>
  </w:num>
  <w:num w:numId="12" w16cid:durableId="1696930249">
    <w:abstractNumId w:val="13"/>
  </w:num>
  <w:num w:numId="13" w16cid:durableId="2033218315">
    <w:abstractNumId w:val="9"/>
  </w:num>
  <w:num w:numId="14" w16cid:durableId="707098359">
    <w:abstractNumId w:val="19"/>
  </w:num>
  <w:num w:numId="15" w16cid:durableId="1778911760">
    <w:abstractNumId w:val="21"/>
  </w:num>
  <w:num w:numId="16" w16cid:durableId="1183280704">
    <w:abstractNumId w:val="2"/>
  </w:num>
  <w:num w:numId="17" w16cid:durableId="1986543297">
    <w:abstractNumId w:val="3"/>
  </w:num>
  <w:num w:numId="18" w16cid:durableId="1134105551">
    <w:abstractNumId w:val="17"/>
  </w:num>
  <w:num w:numId="19" w16cid:durableId="1347058775">
    <w:abstractNumId w:val="12"/>
  </w:num>
  <w:num w:numId="20" w16cid:durableId="1902447603">
    <w:abstractNumId w:val="26"/>
  </w:num>
  <w:num w:numId="21" w16cid:durableId="1620145771">
    <w:abstractNumId w:val="5"/>
  </w:num>
  <w:num w:numId="22" w16cid:durableId="1979215212">
    <w:abstractNumId w:val="25"/>
  </w:num>
  <w:num w:numId="23" w16cid:durableId="1232077912">
    <w:abstractNumId w:val="10"/>
  </w:num>
  <w:num w:numId="24" w16cid:durableId="204417013">
    <w:abstractNumId w:val="24"/>
  </w:num>
  <w:num w:numId="25" w16cid:durableId="2052263361">
    <w:abstractNumId w:val="11"/>
  </w:num>
  <w:num w:numId="26" w16cid:durableId="1453598709">
    <w:abstractNumId w:val="22"/>
  </w:num>
  <w:num w:numId="27" w16cid:durableId="458913701">
    <w:abstractNumId w:val="7"/>
  </w:num>
  <w:num w:numId="28" w16cid:durableId="261882802">
    <w:abstractNumId w:val="18"/>
  </w:num>
  <w:num w:numId="29" w16cid:durableId="221330227">
    <w:abstractNumId w:val="28"/>
  </w:num>
  <w:num w:numId="30" w16cid:durableId="1721827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76"/>
    <w:rsid w:val="000C1683"/>
    <w:rsid w:val="001877E3"/>
    <w:rsid w:val="003C5A59"/>
    <w:rsid w:val="004E266E"/>
    <w:rsid w:val="00500176"/>
    <w:rsid w:val="005B52F0"/>
    <w:rsid w:val="008E35DC"/>
    <w:rsid w:val="009F5F3B"/>
    <w:rsid w:val="00A847D0"/>
    <w:rsid w:val="00C67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7293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017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017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017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017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017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017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017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017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017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017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017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017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017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017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017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017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017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017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017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01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17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01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176"/>
    <w:pPr>
      <w:spacing w:before="160" w:after="160"/>
      <w:jc w:val="center"/>
    </w:pPr>
    <w:rPr>
      <w:i/>
      <w:iCs/>
      <w:color w:val="404040" w:themeColor="text1" w:themeTint="BF"/>
    </w:rPr>
  </w:style>
  <w:style w:type="character" w:customStyle="1" w:styleId="a8">
    <w:name w:val="引用文 (文字)"/>
    <w:basedOn w:val="a0"/>
    <w:link w:val="a7"/>
    <w:uiPriority w:val="29"/>
    <w:rsid w:val="00500176"/>
    <w:rPr>
      <w:i/>
      <w:iCs/>
      <w:color w:val="404040" w:themeColor="text1" w:themeTint="BF"/>
    </w:rPr>
  </w:style>
  <w:style w:type="paragraph" w:styleId="a9">
    <w:name w:val="List Paragraph"/>
    <w:basedOn w:val="a"/>
    <w:uiPriority w:val="34"/>
    <w:qFormat/>
    <w:rsid w:val="00500176"/>
    <w:pPr>
      <w:ind w:left="720"/>
      <w:contextualSpacing/>
    </w:pPr>
  </w:style>
  <w:style w:type="character" w:styleId="21">
    <w:name w:val="Intense Emphasis"/>
    <w:basedOn w:val="a0"/>
    <w:uiPriority w:val="21"/>
    <w:qFormat/>
    <w:rsid w:val="00500176"/>
    <w:rPr>
      <w:i/>
      <w:iCs/>
      <w:color w:val="0F4761" w:themeColor="accent1" w:themeShade="BF"/>
    </w:rPr>
  </w:style>
  <w:style w:type="paragraph" w:styleId="22">
    <w:name w:val="Intense Quote"/>
    <w:basedOn w:val="a"/>
    <w:next w:val="a"/>
    <w:link w:val="23"/>
    <w:uiPriority w:val="30"/>
    <w:qFormat/>
    <w:rsid w:val="005001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0176"/>
    <w:rPr>
      <w:i/>
      <w:iCs/>
      <w:color w:val="0F4761" w:themeColor="accent1" w:themeShade="BF"/>
    </w:rPr>
  </w:style>
  <w:style w:type="character" w:styleId="24">
    <w:name w:val="Intense Reference"/>
    <w:basedOn w:val="a0"/>
    <w:uiPriority w:val="32"/>
    <w:qFormat/>
    <w:rsid w:val="00500176"/>
    <w:rPr>
      <w:b/>
      <w:bCs/>
      <w:smallCaps/>
      <w:color w:val="0F4761" w:themeColor="accent1" w:themeShade="BF"/>
      <w:spacing w:val="5"/>
    </w:rPr>
  </w:style>
  <w:style w:type="table" w:styleId="aa">
    <w:name w:val="Table Grid"/>
    <w:basedOn w:val="a1"/>
    <w:uiPriority w:val="39"/>
    <w:rsid w:val="00500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E266E"/>
    <w:pPr>
      <w:tabs>
        <w:tab w:val="center" w:pos="4252"/>
        <w:tab w:val="right" w:pos="8504"/>
      </w:tabs>
      <w:snapToGrid w:val="0"/>
    </w:pPr>
  </w:style>
  <w:style w:type="character" w:customStyle="1" w:styleId="ac">
    <w:name w:val="ヘッダー (文字)"/>
    <w:basedOn w:val="a0"/>
    <w:link w:val="ab"/>
    <w:uiPriority w:val="99"/>
    <w:rsid w:val="004E266E"/>
  </w:style>
  <w:style w:type="paragraph" w:styleId="ad">
    <w:name w:val="footer"/>
    <w:basedOn w:val="a"/>
    <w:link w:val="ae"/>
    <w:uiPriority w:val="99"/>
    <w:unhideWhenUsed/>
    <w:rsid w:val="004E266E"/>
    <w:pPr>
      <w:tabs>
        <w:tab w:val="center" w:pos="4252"/>
        <w:tab w:val="right" w:pos="8504"/>
      </w:tabs>
      <w:snapToGrid w:val="0"/>
    </w:pPr>
  </w:style>
  <w:style w:type="character" w:customStyle="1" w:styleId="ae">
    <w:name w:val="フッター (文字)"/>
    <w:basedOn w:val="a0"/>
    <w:link w:val="ad"/>
    <w:uiPriority w:val="99"/>
    <w:rsid w:val="004E2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83322">
      <w:bodyDiv w:val="1"/>
      <w:marLeft w:val="0"/>
      <w:marRight w:val="0"/>
      <w:marTop w:val="0"/>
      <w:marBottom w:val="0"/>
      <w:divBdr>
        <w:top w:val="none" w:sz="0" w:space="0" w:color="auto"/>
        <w:left w:val="none" w:sz="0" w:space="0" w:color="auto"/>
        <w:bottom w:val="none" w:sz="0" w:space="0" w:color="auto"/>
        <w:right w:val="none" w:sz="0" w:space="0" w:color="auto"/>
      </w:divBdr>
    </w:div>
    <w:div w:id="148063141">
      <w:bodyDiv w:val="1"/>
      <w:marLeft w:val="0"/>
      <w:marRight w:val="0"/>
      <w:marTop w:val="0"/>
      <w:marBottom w:val="0"/>
      <w:divBdr>
        <w:top w:val="none" w:sz="0" w:space="0" w:color="auto"/>
        <w:left w:val="none" w:sz="0" w:space="0" w:color="auto"/>
        <w:bottom w:val="none" w:sz="0" w:space="0" w:color="auto"/>
        <w:right w:val="none" w:sz="0" w:space="0" w:color="auto"/>
      </w:divBdr>
      <w:divsChild>
        <w:div w:id="1443375903">
          <w:marLeft w:val="0"/>
          <w:marRight w:val="0"/>
          <w:marTop w:val="0"/>
          <w:marBottom w:val="0"/>
          <w:divBdr>
            <w:top w:val="none" w:sz="0" w:space="0" w:color="auto"/>
            <w:left w:val="none" w:sz="0" w:space="0" w:color="auto"/>
            <w:bottom w:val="none" w:sz="0" w:space="0" w:color="auto"/>
            <w:right w:val="none" w:sz="0" w:space="0" w:color="auto"/>
          </w:divBdr>
          <w:divsChild>
            <w:div w:id="840701655">
              <w:marLeft w:val="0"/>
              <w:marRight w:val="0"/>
              <w:marTop w:val="0"/>
              <w:marBottom w:val="0"/>
              <w:divBdr>
                <w:top w:val="none" w:sz="0" w:space="0" w:color="auto"/>
                <w:left w:val="none" w:sz="0" w:space="0" w:color="auto"/>
                <w:bottom w:val="none" w:sz="0" w:space="0" w:color="auto"/>
                <w:right w:val="none" w:sz="0" w:space="0" w:color="auto"/>
              </w:divBdr>
            </w:div>
          </w:divsChild>
        </w:div>
        <w:div w:id="700011790">
          <w:marLeft w:val="0"/>
          <w:marRight w:val="0"/>
          <w:marTop w:val="0"/>
          <w:marBottom w:val="0"/>
          <w:divBdr>
            <w:top w:val="none" w:sz="0" w:space="0" w:color="auto"/>
            <w:left w:val="none" w:sz="0" w:space="0" w:color="auto"/>
            <w:bottom w:val="none" w:sz="0" w:space="0" w:color="auto"/>
            <w:right w:val="none" w:sz="0" w:space="0" w:color="auto"/>
          </w:divBdr>
          <w:divsChild>
            <w:div w:id="1947619121">
              <w:marLeft w:val="0"/>
              <w:marRight w:val="0"/>
              <w:marTop w:val="0"/>
              <w:marBottom w:val="0"/>
              <w:divBdr>
                <w:top w:val="none" w:sz="0" w:space="0" w:color="auto"/>
                <w:left w:val="none" w:sz="0" w:space="0" w:color="auto"/>
                <w:bottom w:val="none" w:sz="0" w:space="0" w:color="auto"/>
                <w:right w:val="none" w:sz="0" w:space="0" w:color="auto"/>
              </w:divBdr>
            </w:div>
          </w:divsChild>
        </w:div>
        <w:div w:id="1907491116">
          <w:marLeft w:val="0"/>
          <w:marRight w:val="0"/>
          <w:marTop w:val="0"/>
          <w:marBottom w:val="0"/>
          <w:divBdr>
            <w:top w:val="none" w:sz="0" w:space="0" w:color="auto"/>
            <w:left w:val="none" w:sz="0" w:space="0" w:color="auto"/>
            <w:bottom w:val="none" w:sz="0" w:space="0" w:color="auto"/>
            <w:right w:val="none" w:sz="0" w:space="0" w:color="auto"/>
          </w:divBdr>
          <w:divsChild>
            <w:div w:id="612594114">
              <w:marLeft w:val="0"/>
              <w:marRight w:val="0"/>
              <w:marTop w:val="0"/>
              <w:marBottom w:val="0"/>
              <w:divBdr>
                <w:top w:val="none" w:sz="0" w:space="0" w:color="auto"/>
                <w:left w:val="none" w:sz="0" w:space="0" w:color="auto"/>
                <w:bottom w:val="none" w:sz="0" w:space="0" w:color="auto"/>
                <w:right w:val="none" w:sz="0" w:space="0" w:color="auto"/>
              </w:divBdr>
            </w:div>
            <w:div w:id="1704018579">
              <w:marLeft w:val="0"/>
              <w:marRight w:val="0"/>
              <w:marTop w:val="0"/>
              <w:marBottom w:val="0"/>
              <w:divBdr>
                <w:top w:val="none" w:sz="0" w:space="0" w:color="auto"/>
                <w:left w:val="none" w:sz="0" w:space="0" w:color="auto"/>
                <w:bottom w:val="none" w:sz="0" w:space="0" w:color="auto"/>
                <w:right w:val="none" w:sz="0" w:space="0" w:color="auto"/>
              </w:divBdr>
              <w:divsChild>
                <w:div w:id="752162353">
                  <w:marLeft w:val="0"/>
                  <w:marRight w:val="0"/>
                  <w:marTop w:val="0"/>
                  <w:marBottom w:val="0"/>
                  <w:divBdr>
                    <w:top w:val="none" w:sz="0" w:space="0" w:color="auto"/>
                    <w:left w:val="none" w:sz="0" w:space="0" w:color="auto"/>
                    <w:bottom w:val="none" w:sz="0" w:space="0" w:color="auto"/>
                    <w:right w:val="none" w:sz="0" w:space="0" w:color="auto"/>
                  </w:divBdr>
                  <w:divsChild>
                    <w:div w:id="15323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3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1791">
      <w:bodyDiv w:val="1"/>
      <w:marLeft w:val="0"/>
      <w:marRight w:val="0"/>
      <w:marTop w:val="0"/>
      <w:marBottom w:val="0"/>
      <w:divBdr>
        <w:top w:val="none" w:sz="0" w:space="0" w:color="auto"/>
        <w:left w:val="none" w:sz="0" w:space="0" w:color="auto"/>
        <w:bottom w:val="none" w:sz="0" w:space="0" w:color="auto"/>
        <w:right w:val="none" w:sz="0" w:space="0" w:color="auto"/>
      </w:divBdr>
      <w:divsChild>
        <w:div w:id="1971741541">
          <w:marLeft w:val="0"/>
          <w:marRight w:val="0"/>
          <w:marTop w:val="0"/>
          <w:marBottom w:val="0"/>
          <w:divBdr>
            <w:top w:val="none" w:sz="0" w:space="0" w:color="auto"/>
            <w:left w:val="none" w:sz="0" w:space="0" w:color="auto"/>
            <w:bottom w:val="none" w:sz="0" w:space="0" w:color="auto"/>
            <w:right w:val="none" w:sz="0" w:space="0" w:color="auto"/>
          </w:divBdr>
          <w:divsChild>
            <w:div w:id="762339651">
              <w:marLeft w:val="0"/>
              <w:marRight w:val="0"/>
              <w:marTop w:val="0"/>
              <w:marBottom w:val="0"/>
              <w:divBdr>
                <w:top w:val="none" w:sz="0" w:space="0" w:color="auto"/>
                <w:left w:val="none" w:sz="0" w:space="0" w:color="auto"/>
                <w:bottom w:val="none" w:sz="0" w:space="0" w:color="auto"/>
                <w:right w:val="none" w:sz="0" w:space="0" w:color="auto"/>
              </w:divBdr>
            </w:div>
          </w:divsChild>
        </w:div>
        <w:div w:id="470169270">
          <w:marLeft w:val="0"/>
          <w:marRight w:val="0"/>
          <w:marTop w:val="0"/>
          <w:marBottom w:val="0"/>
          <w:divBdr>
            <w:top w:val="none" w:sz="0" w:space="0" w:color="auto"/>
            <w:left w:val="none" w:sz="0" w:space="0" w:color="auto"/>
            <w:bottom w:val="none" w:sz="0" w:space="0" w:color="auto"/>
            <w:right w:val="none" w:sz="0" w:space="0" w:color="auto"/>
          </w:divBdr>
          <w:divsChild>
            <w:div w:id="138818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697632117">
      <w:bodyDiv w:val="1"/>
      <w:marLeft w:val="0"/>
      <w:marRight w:val="0"/>
      <w:marTop w:val="0"/>
      <w:marBottom w:val="0"/>
      <w:divBdr>
        <w:top w:val="none" w:sz="0" w:space="0" w:color="auto"/>
        <w:left w:val="none" w:sz="0" w:space="0" w:color="auto"/>
        <w:bottom w:val="none" w:sz="0" w:space="0" w:color="auto"/>
        <w:right w:val="none" w:sz="0" w:space="0" w:color="auto"/>
      </w:divBdr>
      <w:divsChild>
        <w:div w:id="522204564">
          <w:marLeft w:val="0"/>
          <w:marRight w:val="0"/>
          <w:marTop w:val="0"/>
          <w:marBottom w:val="0"/>
          <w:divBdr>
            <w:top w:val="none" w:sz="0" w:space="0" w:color="auto"/>
            <w:left w:val="none" w:sz="0" w:space="0" w:color="auto"/>
            <w:bottom w:val="none" w:sz="0" w:space="0" w:color="auto"/>
            <w:right w:val="none" w:sz="0" w:space="0" w:color="auto"/>
          </w:divBdr>
          <w:divsChild>
            <w:div w:id="214587689">
              <w:marLeft w:val="0"/>
              <w:marRight w:val="0"/>
              <w:marTop w:val="0"/>
              <w:marBottom w:val="0"/>
              <w:divBdr>
                <w:top w:val="none" w:sz="0" w:space="0" w:color="auto"/>
                <w:left w:val="none" w:sz="0" w:space="0" w:color="auto"/>
                <w:bottom w:val="none" w:sz="0" w:space="0" w:color="auto"/>
                <w:right w:val="none" w:sz="0" w:space="0" w:color="auto"/>
              </w:divBdr>
            </w:div>
          </w:divsChild>
        </w:div>
        <w:div w:id="1925216123">
          <w:marLeft w:val="0"/>
          <w:marRight w:val="0"/>
          <w:marTop w:val="0"/>
          <w:marBottom w:val="0"/>
          <w:divBdr>
            <w:top w:val="none" w:sz="0" w:space="0" w:color="auto"/>
            <w:left w:val="none" w:sz="0" w:space="0" w:color="auto"/>
            <w:bottom w:val="none" w:sz="0" w:space="0" w:color="auto"/>
            <w:right w:val="none" w:sz="0" w:space="0" w:color="auto"/>
          </w:divBdr>
          <w:divsChild>
            <w:div w:id="81595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63984">
      <w:bodyDiv w:val="1"/>
      <w:marLeft w:val="0"/>
      <w:marRight w:val="0"/>
      <w:marTop w:val="0"/>
      <w:marBottom w:val="0"/>
      <w:divBdr>
        <w:top w:val="none" w:sz="0" w:space="0" w:color="auto"/>
        <w:left w:val="none" w:sz="0" w:space="0" w:color="auto"/>
        <w:bottom w:val="none" w:sz="0" w:space="0" w:color="auto"/>
        <w:right w:val="none" w:sz="0" w:space="0" w:color="auto"/>
      </w:divBdr>
      <w:divsChild>
        <w:div w:id="34263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8261987">
      <w:bodyDiv w:val="1"/>
      <w:marLeft w:val="0"/>
      <w:marRight w:val="0"/>
      <w:marTop w:val="0"/>
      <w:marBottom w:val="0"/>
      <w:divBdr>
        <w:top w:val="none" w:sz="0" w:space="0" w:color="auto"/>
        <w:left w:val="none" w:sz="0" w:space="0" w:color="auto"/>
        <w:bottom w:val="none" w:sz="0" w:space="0" w:color="auto"/>
        <w:right w:val="none" w:sz="0" w:space="0" w:color="auto"/>
      </w:divBdr>
    </w:div>
    <w:div w:id="786972311">
      <w:bodyDiv w:val="1"/>
      <w:marLeft w:val="0"/>
      <w:marRight w:val="0"/>
      <w:marTop w:val="0"/>
      <w:marBottom w:val="0"/>
      <w:divBdr>
        <w:top w:val="none" w:sz="0" w:space="0" w:color="auto"/>
        <w:left w:val="none" w:sz="0" w:space="0" w:color="auto"/>
        <w:bottom w:val="none" w:sz="0" w:space="0" w:color="auto"/>
        <w:right w:val="none" w:sz="0" w:space="0" w:color="auto"/>
      </w:divBdr>
      <w:divsChild>
        <w:div w:id="18943378">
          <w:marLeft w:val="0"/>
          <w:marRight w:val="0"/>
          <w:marTop w:val="0"/>
          <w:marBottom w:val="0"/>
          <w:divBdr>
            <w:top w:val="none" w:sz="0" w:space="0" w:color="auto"/>
            <w:left w:val="none" w:sz="0" w:space="0" w:color="auto"/>
            <w:bottom w:val="none" w:sz="0" w:space="0" w:color="auto"/>
            <w:right w:val="none" w:sz="0" w:space="0" w:color="auto"/>
          </w:divBdr>
          <w:divsChild>
            <w:div w:id="824052516">
              <w:marLeft w:val="0"/>
              <w:marRight w:val="0"/>
              <w:marTop w:val="0"/>
              <w:marBottom w:val="0"/>
              <w:divBdr>
                <w:top w:val="none" w:sz="0" w:space="0" w:color="auto"/>
                <w:left w:val="none" w:sz="0" w:space="0" w:color="auto"/>
                <w:bottom w:val="none" w:sz="0" w:space="0" w:color="auto"/>
                <w:right w:val="none" w:sz="0" w:space="0" w:color="auto"/>
              </w:divBdr>
            </w:div>
          </w:divsChild>
        </w:div>
        <w:div w:id="1541820037">
          <w:marLeft w:val="0"/>
          <w:marRight w:val="0"/>
          <w:marTop w:val="0"/>
          <w:marBottom w:val="0"/>
          <w:divBdr>
            <w:top w:val="none" w:sz="0" w:space="0" w:color="auto"/>
            <w:left w:val="none" w:sz="0" w:space="0" w:color="auto"/>
            <w:bottom w:val="none" w:sz="0" w:space="0" w:color="auto"/>
            <w:right w:val="none" w:sz="0" w:space="0" w:color="auto"/>
          </w:divBdr>
          <w:divsChild>
            <w:div w:id="1827163083">
              <w:marLeft w:val="0"/>
              <w:marRight w:val="0"/>
              <w:marTop w:val="0"/>
              <w:marBottom w:val="0"/>
              <w:divBdr>
                <w:top w:val="none" w:sz="0" w:space="0" w:color="auto"/>
                <w:left w:val="none" w:sz="0" w:space="0" w:color="auto"/>
                <w:bottom w:val="none" w:sz="0" w:space="0" w:color="auto"/>
                <w:right w:val="none" w:sz="0" w:space="0" w:color="auto"/>
              </w:divBdr>
            </w:div>
          </w:divsChild>
        </w:div>
        <w:div w:id="461312011">
          <w:marLeft w:val="0"/>
          <w:marRight w:val="0"/>
          <w:marTop w:val="0"/>
          <w:marBottom w:val="0"/>
          <w:divBdr>
            <w:top w:val="none" w:sz="0" w:space="0" w:color="auto"/>
            <w:left w:val="none" w:sz="0" w:space="0" w:color="auto"/>
            <w:bottom w:val="none" w:sz="0" w:space="0" w:color="auto"/>
            <w:right w:val="none" w:sz="0" w:space="0" w:color="auto"/>
          </w:divBdr>
          <w:divsChild>
            <w:div w:id="983705203">
              <w:marLeft w:val="0"/>
              <w:marRight w:val="0"/>
              <w:marTop w:val="0"/>
              <w:marBottom w:val="0"/>
              <w:divBdr>
                <w:top w:val="none" w:sz="0" w:space="0" w:color="auto"/>
                <w:left w:val="none" w:sz="0" w:space="0" w:color="auto"/>
                <w:bottom w:val="none" w:sz="0" w:space="0" w:color="auto"/>
                <w:right w:val="none" w:sz="0" w:space="0" w:color="auto"/>
              </w:divBdr>
            </w:div>
          </w:divsChild>
        </w:div>
        <w:div w:id="35589423">
          <w:marLeft w:val="0"/>
          <w:marRight w:val="0"/>
          <w:marTop w:val="0"/>
          <w:marBottom w:val="0"/>
          <w:divBdr>
            <w:top w:val="none" w:sz="0" w:space="0" w:color="auto"/>
            <w:left w:val="none" w:sz="0" w:space="0" w:color="auto"/>
            <w:bottom w:val="none" w:sz="0" w:space="0" w:color="auto"/>
            <w:right w:val="none" w:sz="0" w:space="0" w:color="auto"/>
          </w:divBdr>
          <w:divsChild>
            <w:div w:id="600726918">
              <w:marLeft w:val="0"/>
              <w:marRight w:val="0"/>
              <w:marTop w:val="0"/>
              <w:marBottom w:val="0"/>
              <w:divBdr>
                <w:top w:val="none" w:sz="0" w:space="0" w:color="auto"/>
                <w:left w:val="none" w:sz="0" w:space="0" w:color="auto"/>
                <w:bottom w:val="none" w:sz="0" w:space="0" w:color="auto"/>
                <w:right w:val="none" w:sz="0" w:space="0" w:color="auto"/>
              </w:divBdr>
            </w:div>
          </w:divsChild>
        </w:div>
        <w:div w:id="2067215137">
          <w:marLeft w:val="0"/>
          <w:marRight w:val="0"/>
          <w:marTop w:val="0"/>
          <w:marBottom w:val="0"/>
          <w:divBdr>
            <w:top w:val="none" w:sz="0" w:space="0" w:color="auto"/>
            <w:left w:val="none" w:sz="0" w:space="0" w:color="auto"/>
            <w:bottom w:val="none" w:sz="0" w:space="0" w:color="auto"/>
            <w:right w:val="none" w:sz="0" w:space="0" w:color="auto"/>
          </w:divBdr>
          <w:divsChild>
            <w:div w:id="5263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5731">
      <w:bodyDiv w:val="1"/>
      <w:marLeft w:val="0"/>
      <w:marRight w:val="0"/>
      <w:marTop w:val="0"/>
      <w:marBottom w:val="0"/>
      <w:divBdr>
        <w:top w:val="none" w:sz="0" w:space="0" w:color="auto"/>
        <w:left w:val="none" w:sz="0" w:space="0" w:color="auto"/>
        <w:bottom w:val="none" w:sz="0" w:space="0" w:color="auto"/>
        <w:right w:val="none" w:sz="0" w:space="0" w:color="auto"/>
      </w:divBdr>
      <w:divsChild>
        <w:div w:id="1516072059">
          <w:marLeft w:val="0"/>
          <w:marRight w:val="0"/>
          <w:marTop w:val="0"/>
          <w:marBottom w:val="0"/>
          <w:divBdr>
            <w:top w:val="none" w:sz="0" w:space="0" w:color="auto"/>
            <w:left w:val="none" w:sz="0" w:space="0" w:color="auto"/>
            <w:bottom w:val="none" w:sz="0" w:space="0" w:color="auto"/>
            <w:right w:val="none" w:sz="0" w:space="0" w:color="auto"/>
          </w:divBdr>
          <w:divsChild>
            <w:div w:id="597911772">
              <w:marLeft w:val="0"/>
              <w:marRight w:val="0"/>
              <w:marTop w:val="0"/>
              <w:marBottom w:val="0"/>
              <w:divBdr>
                <w:top w:val="none" w:sz="0" w:space="0" w:color="auto"/>
                <w:left w:val="none" w:sz="0" w:space="0" w:color="auto"/>
                <w:bottom w:val="none" w:sz="0" w:space="0" w:color="auto"/>
                <w:right w:val="none" w:sz="0" w:space="0" w:color="auto"/>
              </w:divBdr>
            </w:div>
          </w:divsChild>
        </w:div>
        <w:div w:id="769810865">
          <w:marLeft w:val="0"/>
          <w:marRight w:val="0"/>
          <w:marTop w:val="0"/>
          <w:marBottom w:val="0"/>
          <w:divBdr>
            <w:top w:val="none" w:sz="0" w:space="0" w:color="auto"/>
            <w:left w:val="none" w:sz="0" w:space="0" w:color="auto"/>
            <w:bottom w:val="none" w:sz="0" w:space="0" w:color="auto"/>
            <w:right w:val="none" w:sz="0" w:space="0" w:color="auto"/>
          </w:divBdr>
          <w:divsChild>
            <w:div w:id="337780606">
              <w:marLeft w:val="0"/>
              <w:marRight w:val="0"/>
              <w:marTop w:val="0"/>
              <w:marBottom w:val="0"/>
              <w:divBdr>
                <w:top w:val="none" w:sz="0" w:space="0" w:color="auto"/>
                <w:left w:val="none" w:sz="0" w:space="0" w:color="auto"/>
                <w:bottom w:val="none" w:sz="0" w:space="0" w:color="auto"/>
                <w:right w:val="none" w:sz="0" w:space="0" w:color="auto"/>
              </w:divBdr>
            </w:div>
          </w:divsChild>
        </w:div>
        <w:div w:id="274488845">
          <w:marLeft w:val="0"/>
          <w:marRight w:val="0"/>
          <w:marTop w:val="0"/>
          <w:marBottom w:val="0"/>
          <w:divBdr>
            <w:top w:val="none" w:sz="0" w:space="0" w:color="auto"/>
            <w:left w:val="none" w:sz="0" w:space="0" w:color="auto"/>
            <w:bottom w:val="none" w:sz="0" w:space="0" w:color="auto"/>
            <w:right w:val="none" w:sz="0" w:space="0" w:color="auto"/>
          </w:divBdr>
          <w:divsChild>
            <w:div w:id="115871602">
              <w:marLeft w:val="0"/>
              <w:marRight w:val="0"/>
              <w:marTop w:val="0"/>
              <w:marBottom w:val="0"/>
              <w:divBdr>
                <w:top w:val="none" w:sz="0" w:space="0" w:color="auto"/>
                <w:left w:val="none" w:sz="0" w:space="0" w:color="auto"/>
                <w:bottom w:val="none" w:sz="0" w:space="0" w:color="auto"/>
                <w:right w:val="none" w:sz="0" w:space="0" w:color="auto"/>
              </w:divBdr>
            </w:div>
          </w:divsChild>
        </w:div>
        <w:div w:id="1648700496">
          <w:marLeft w:val="0"/>
          <w:marRight w:val="0"/>
          <w:marTop w:val="0"/>
          <w:marBottom w:val="0"/>
          <w:divBdr>
            <w:top w:val="none" w:sz="0" w:space="0" w:color="auto"/>
            <w:left w:val="none" w:sz="0" w:space="0" w:color="auto"/>
            <w:bottom w:val="none" w:sz="0" w:space="0" w:color="auto"/>
            <w:right w:val="none" w:sz="0" w:space="0" w:color="auto"/>
          </w:divBdr>
          <w:divsChild>
            <w:div w:id="193807657">
              <w:marLeft w:val="0"/>
              <w:marRight w:val="0"/>
              <w:marTop w:val="0"/>
              <w:marBottom w:val="0"/>
              <w:divBdr>
                <w:top w:val="none" w:sz="0" w:space="0" w:color="auto"/>
                <w:left w:val="none" w:sz="0" w:space="0" w:color="auto"/>
                <w:bottom w:val="none" w:sz="0" w:space="0" w:color="auto"/>
                <w:right w:val="none" w:sz="0" w:space="0" w:color="auto"/>
              </w:divBdr>
            </w:div>
          </w:divsChild>
        </w:div>
        <w:div w:id="486097409">
          <w:marLeft w:val="0"/>
          <w:marRight w:val="0"/>
          <w:marTop w:val="0"/>
          <w:marBottom w:val="0"/>
          <w:divBdr>
            <w:top w:val="none" w:sz="0" w:space="0" w:color="auto"/>
            <w:left w:val="none" w:sz="0" w:space="0" w:color="auto"/>
            <w:bottom w:val="none" w:sz="0" w:space="0" w:color="auto"/>
            <w:right w:val="none" w:sz="0" w:space="0" w:color="auto"/>
          </w:divBdr>
          <w:divsChild>
            <w:div w:id="20073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253510">
      <w:bodyDiv w:val="1"/>
      <w:marLeft w:val="0"/>
      <w:marRight w:val="0"/>
      <w:marTop w:val="0"/>
      <w:marBottom w:val="0"/>
      <w:divBdr>
        <w:top w:val="none" w:sz="0" w:space="0" w:color="auto"/>
        <w:left w:val="none" w:sz="0" w:space="0" w:color="auto"/>
        <w:bottom w:val="none" w:sz="0" w:space="0" w:color="auto"/>
        <w:right w:val="none" w:sz="0" w:space="0" w:color="auto"/>
      </w:divBdr>
    </w:div>
    <w:div w:id="1075738111">
      <w:bodyDiv w:val="1"/>
      <w:marLeft w:val="0"/>
      <w:marRight w:val="0"/>
      <w:marTop w:val="0"/>
      <w:marBottom w:val="0"/>
      <w:divBdr>
        <w:top w:val="none" w:sz="0" w:space="0" w:color="auto"/>
        <w:left w:val="none" w:sz="0" w:space="0" w:color="auto"/>
        <w:bottom w:val="none" w:sz="0" w:space="0" w:color="auto"/>
        <w:right w:val="none" w:sz="0" w:space="0" w:color="auto"/>
      </w:divBdr>
    </w:div>
    <w:div w:id="1167137067">
      <w:bodyDiv w:val="1"/>
      <w:marLeft w:val="0"/>
      <w:marRight w:val="0"/>
      <w:marTop w:val="0"/>
      <w:marBottom w:val="0"/>
      <w:divBdr>
        <w:top w:val="none" w:sz="0" w:space="0" w:color="auto"/>
        <w:left w:val="none" w:sz="0" w:space="0" w:color="auto"/>
        <w:bottom w:val="none" w:sz="0" w:space="0" w:color="auto"/>
        <w:right w:val="none" w:sz="0" w:space="0" w:color="auto"/>
      </w:divBdr>
      <w:divsChild>
        <w:div w:id="1965960532">
          <w:marLeft w:val="0"/>
          <w:marRight w:val="0"/>
          <w:marTop w:val="0"/>
          <w:marBottom w:val="0"/>
          <w:divBdr>
            <w:top w:val="none" w:sz="0" w:space="0" w:color="auto"/>
            <w:left w:val="none" w:sz="0" w:space="0" w:color="auto"/>
            <w:bottom w:val="none" w:sz="0" w:space="0" w:color="auto"/>
            <w:right w:val="none" w:sz="0" w:space="0" w:color="auto"/>
          </w:divBdr>
          <w:divsChild>
            <w:div w:id="1666663578">
              <w:marLeft w:val="0"/>
              <w:marRight w:val="0"/>
              <w:marTop w:val="0"/>
              <w:marBottom w:val="0"/>
              <w:divBdr>
                <w:top w:val="none" w:sz="0" w:space="0" w:color="auto"/>
                <w:left w:val="none" w:sz="0" w:space="0" w:color="auto"/>
                <w:bottom w:val="none" w:sz="0" w:space="0" w:color="auto"/>
                <w:right w:val="none" w:sz="0" w:space="0" w:color="auto"/>
              </w:divBdr>
            </w:div>
          </w:divsChild>
        </w:div>
        <w:div w:id="1059595831">
          <w:marLeft w:val="0"/>
          <w:marRight w:val="0"/>
          <w:marTop w:val="0"/>
          <w:marBottom w:val="0"/>
          <w:divBdr>
            <w:top w:val="none" w:sz="0" w:space="0" w:color="auto"/>
            <w:left w:val="none" w:sz="0" w:space="0" w:color="auto"/>
            <w:bottom w:val="none" w:sz="0" w:space="0" w:color="auto"/>
            <w:right w:val="none" w:sz="0" w:space="0" w:color="auto"/>
          </w:divBdr>
          <w:divsChild>
            <w:div w:id="19938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9283">
      <w:bodyDiv w:val="1"/>
      <w:marLeft w:val="0"/>
      <w:marRight w:val="0"/>
      <w:marTop w:val="0"/>
      <w:marBottom w:val="0"/>
      <w:divBdr>
        <w:top w:val="none" w:sz="0" w:space="0" w:color="auto"/>
        <w:left w:val="none" w:sz="0" w:space="0" w:color="auto"/>
        <w:bottom w:val="none" w:sz="0" w:space="0" w:color="auto"/>
        <w:right w:val="none" w:sz="0" w:space="0" w:color="auto"/>
      </w:divBdr>
      <w:divsChild>
        <w:div w:id="1904679285">
          <w:marLeft w:val="0"/>
          <w:marRight w:val="0"/>
          <w:marTop w:val="0"/>
          <w:marBottom w:val="0"/>
          <w:divBdr>
            <w:top w:val="none" w:sz="0" w:space="0" w:color="auto"/>
            <w:left w:val="none" w:sz="0" w:space="0" w:color="auto"/>
            <w:bottom w:val="none" w:sz="0" w:space="0" w:color="auto"/>
            <w:right w:val="none" w:sz="0" w:space="0" w:color="auto"/>
          </w:divBdr>
          <w:divsChild>
            <w:div w:id="128590930">
              <w:marLeft w:val="0"/>
              <w:marRight w:val="0"/>
              <w:marTop w:val="0"/>
              <w:marBottom w:val="0"/>
              <w:divBdr>
                <w:top w:val="none" w:sz="0" w:space="0" w:color="auto"/>
                <w:left w:val="none" w:sz="0" w:space="0" w:color="auto"/>
                <w:bottom w:val="none" w:sz="0" w:space="0" w:color="auto"/>
                <w:right w:val="none" w:sz="0" w:space="0" w:color="auto"/>
              </w:divBdr>
            </w:div>
          </w:divsChild>
        </w:div>
        <w:div w:id="532575236">
          <w:marLeft w:val="0"/>
          <w:marRight w:val="0"/>
          <w:marTop w:val="0"/>
          <w:marBottom w:val="0"/>
          <w:divBdr>
            <w:top w:val="none" w:sz="0" w:space="0" w:color="auto"/>
            <w:left w:val="none" w:sz="0" w:space="0" w:color="auto"/>
            <w:bottom w:val="none" w:sz="0" w:space="0" w:color="auto"/>
            <w:right w:val="none" w:sz="0" w:space="0" w:color="auto"/>
          </w:divBdr>
          <w:divsChild>
            <w:div w:id="16509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51267">
      <w:bodyDiv w:val="1"/>
      <w:marLeft w:val="0"/>
      <w:marRight w:val="0"/>
      <w:marTop w:val="0"/>
      <w:marBottom w:val="0"/>
      <w:divBdr>
        <w:top w:val="none" w:sz="0" w:space="0" w:color="auto"/>
        <w:left w:val="none" w:sz="0" w:space="0" w:color="auto"/>
        <w:bottom w:val="none" w:sz="0" w:space="0" w:color="auto"/>
        <w:right w:val="none" w:sz="0" w:space="0" w:color="auto"/>
      </w:divBdr>
    </w:div>
    <w:div w:id="1527140196">
      <w:bodyDiv w:val="1"/>
      <w:marLeft w:val="0"/>
      <w:marRight w:val="0"/>
      <w:marTop w:val="0"/>
      <w:marBottom w:val="0"/>
      <w:divBdr>
        <w:top w:val="none" w:sz="0" w:space="0" w:color="auto"/>
        <w:left w:val="none" w:sz="0" w:space="0" w:color="auto"/>
        <w:bottom w:val="none" w:sz="0" w:space="0" w:color="auto"/>
        <w:right w:val="none" w:sz="0" w:space="0" w:color="auto"/>
      </w:divBdr>
    </w:div>
    <w:div w:id="1578369377">
      <w:bodyDiv w:val="1"/>
      <w:marLeft w:val="0"/>
      <w:marRight w:val="0"/>
      <w:marTop w:val="0"/>
      <w:marBottom w:val="0"/>
      <w:divBdr>
        <w:top w:val="none" w:sz="0" w:space="0" w:color="auto"/>
        <w:left w:val="none" w:sz="0" w:space="0" w:color="auto"/>
        <w:bottom w:val="none" w:sz="0" w:space="0" w:color="auto"/>
        <w:right w:val="none" w:sz="0" w:space="0" w:color="auto"/>
      </w:divBdr>
      <w:divsChild>
        <w:div w:id="136455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1204490">
      <w:bodyDiv w:val="1"/>
      <w:marLeft w:val="0"/>
      <w:marRight w:val="0"/>
      <w:marTop w:val="0"/>
      <w:marBottom w:val="0"/>
      <w:divBdr>
        <w:top w:val="none" w:sz="0" w:space="0" w:color="auto"/>
        <w:left w:val="none" w:sz="0" w:space="0" w:color="auto"/>
        <w:bottom w:val="none" w:sz="0" w:space="0" w:color="auto"/>
        <w:right w:val="none" w:sz="0" w:space="0" w:color="auto"/>
      </w:divBdr>
      <w:divsChild>
        <w:div w:id="1907758342">
          <w:marLeft w:val="0"/>
          <w:marRight w:val="0"/>
          <w:marTop w:val="0"/>
          <w:marBottom w:val="0"/>
          <w:divBdr>
            <w:top w:val="none" w:sz="0" w:space="0" w:color="auto"/>
            <w:left w:val="none" w:sz="0" w:space="0" w:color="auto"/>
            <w:bottom w:val="none" w:sz="0" w:space="0" w:color="auto"/>
            <w:right w:val="none" w:sz="0" w:space="0" w:color="auto"/>
          </w:divBdr>
          <w:divsChild>
            <w:div w:id="1311250186">
              <w:marLeft w:val="0"/>
              <w:marRight w:val="0"/>
              <w:marTop w:val="0"/>
              <w:marBottom w:val="0"/>
              <w:divBdr>
                <w:top w:val="none" w:sz="0" w:space="0" w:color="auto"/>
                <w:left w:val="none" w:sz="0" w:space="0" w:color="auto"/>
                <w:bottom w:val="none" w:sz="0" w:space="0" w:color="auto"/>
                <w:right w:val="none" w:sz="0" w:space="0" w:color="auto"/>
              </w:divBdr>
            </w:div>
          </w:divsChild>
        </w:div>
        <w:div w:id="1825050852">
          <w:marLeft w:val="0"/>
          <w:marRight w:val="0"/>
          <w:marTop w:val="0"/>
          <w:marBottom w:val="0"/>
          <w:divBdr>
            <w:top w:val="none" w:sz="0" w:space="0" w:color="auto"/>
            <w:left w:val="none" w:sz="0" w:space="0" w:color="auto"/>
            <w:bottom w:val="none" w:sz="0" w:space="0" w:color="auto"/>
            <w:right w:val="none" w:sz="0" w:space="0" w:color="auto"/>
          </w:divBdr>
          <w:divsChild>
            <w:div w:id="891498879">
              <w:marLeft w:val="0"/>
              <w:marRight w:val="0"/>
              <w:marTop w:val="0"/>
              <w:marBottom w:val="0"/>
              <w:divBdr>
                <w:top w:val="none" w:sz="0" w:space="0" w:color="auto"/>
                <w:left w:val="none" w:sz="0" w:space="0" w:color="auto"/>
                <w:bottom w:val="none" w:sz="0" w:space="0" w:color="auto"/>
                <w:right w:val="none" w:sz="0" w:space="0" w:color="auto"/>
              </w:divBdr>
            </w:div>
          </w:divsChild>
        </w:div>
        <w:div w:id="298001203">
          <w:marLeft w:val="0"/>
          <w:marRight w:val="0"/>
          <w:marTop w:val="0"/>
          <w:marBottom w:val="0"/>
          <w:divBdr>
            <w:top w:val="none" w:sz="0" w:space="0" w:color="auto"/>
            <w:left w:val="none" w:sz="0" w:space="0" w:color="auto"/>
            <w:bottom w:val="none" w:sz="0" w:space="0" w:color="auto"/>
            <w:right w:val="none" w:sz="0" w:space="0" w:color="auto"/>
          </w:divBdr>
          <w:divsChild>
            <w:div w:id="285428331">
              <w:marLeft w:val="0"/>
              <w:marRight w:val="0"/>
              <w:marTop w:val="0"/>
              <w:marBottom w:val="0"/>
              <w:divBdr>
                <w:top w:val="none" w:sz="0" w:space="0" w:color="auto"/>
                <w:left w:val="none" w:sz="0" w:space="0" w:color="auto"/>
                <w:bottom w:val="none" w:sz="0" w:space="0" w:color="auto"/>
                <w:right w:val="none" w:sz="0" w:space="0" w:color="auto"/>
              </w:divBdr>
            </w:div>
            <w:div w:id="1399282782">
              <w:marLeft w:val="0"/>
              <w:marRight w:val="0"/>
              <w:marTop w:val="0"/>
              <w:marBottom w:val="0"/>
              <w:divBdr>
                <w:top w:val="none" w:sz="0" w:space="0" w:color="auto"/>
                <w:left w:val="none" w:sz="0" w:space="0" w:color="auto"/>
                <w:bottom w:val="none" w:sz="0" w:space="0" w:color="auto"/>
                <w:right w:val="none" w:sz="0" w:space="0" w:color="auto"/>
              </w:divBdr>
              <w:divsChild>
                <w:div w:id="1516384411">
                  <w:marLeft w:val="0"/>
                  <w:marRight w:val="0"/>
                  <w:marTop w:val="0"/>
                  <w:marBottom w:val="0"/>
                  <w:divBdr>
                    <w:top w:val="none" w:sz="0" w:space="0" w:color="auto"/>
                    <w:left w:val="none" w:sz="0" w:space="0" w:color="auto"/>
                    <w:bottom w:val="none" w:sz="0" w:space="0" w:color="auto"/>
                    <w:right w:val="none" w:sz="0" w:space="0" w:color="auto"/>
                  </w:divBdr>
                  <w:divsChild>
                    <w:div w:id="27035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5862</Words>
  <Characters>6205</Characters>
  <Application>Microsoft Office Word</Application>
  <DocSecurity>0</DocSecurity>
  <Lines>524</Lines>
  <Paragraphs>335</Paragraphs>
  <ScaleCrop>false</ScaleCrop>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2025-05-23T00:54:00Z</dcterms:created>
  <dcterms:modified xsi:type="dcterms:W3CDTF">2025-05-23T01:08:00Z</dcterms:modified>
</cp:coreProperties>
</file>